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2F4F9F">
      <w:pPr>
        <w:adjustRightInd w:val="0"/>
        <w:snapToGrid w:val="0"/>
        <w:ind w:firstLine="0"/>
        <w:jc w:val="center"/>
        <w:rPr>
          <w:rFonts w:hint="eastAsia" w:ascii="方正小标宋简体" w:hAnsi="方正小标宋简体" w:eastAsia="方正小标宋简体" w:cs="方正小标宋简体"/>
          <w:b/>
          <w:bCs w:val="0"/>
          <w:color w:val="FF0000"/>
          <w:spacing w:val="80"/>
          <w:sz w:val="92"/>
          <w:szCs w:val="92"/>
        </w:rPr>
      </w:pPr>
      <w:r>
        <w:rPr>
          <w:rFonts w:hint="eastAsia" w:ascii="方正小标宋简体" w:hAnsi="方正小标宋简体" w:eastAsia="方正小标宋简体" w:cs="方正小标宋简体"/>
          <w:b/>
          <w:bCs w:val="0"/>
          <w:color w:val="FF0000"/>
          <w:spacing w:val="80"/>
          <w:sz w:val="92"/>
          <w:szCs w:val="92"/>
        </w:rPr>
        <w:fldChar w:fldCharType="begin">
          <w:fldData xml:space="preserve">ZQBKAHoAdABYAFEAMQAwAFYATgBXAGQAdgB5ADgAegBtAFoAbgBjAEoARQBzAGMAaABVADEAagB1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</w:fldData>
        </w:fldChar>
      </w:r>
      <w:r>
        <w:rPr>
          <w:rFonts w:hint="eastAsia" w:ascii="方正小标宋简体" w:hAnsi="方正小标宋简体" w:eastAsia="方正小标宋简体" w:cs="方正小标宋简体"/>
          <w:b/>
          <w:bCs w:val="0"/>
          <w:color w:val="FF0000"/>
          <w:spacing w:val="80"/>
          <w:sz w:val="92"/>
          <w:szCs w:val="92"/>
          <w:lang w:eastAsia="zh-CN"/>
        </w:rPr>
        <w:instrText xml:space="preserve">ADDIN CNKISM.UserStyle</w:instrText>
      </w:r>
      <w:r>
        <w:rPr>
          <w:rFonts w:hint="eastAsia" w:ascii="方正小标宋简体" w:hAnsi="方正小标宋简体" w:eastAsia="方正小标宋简体" w:cs="方正小标宋简体"/>
          <w:b/>
          <w:bCs w:val="0"/>
          <w:color w:val="FF0000"/>
          <w:spacing w:val="80"/>
          <w:sz w:val="92"/>
          <w:szCs w:val="92"/>
        </w:rPr>
        <w:fldChar w:fldCharType="separate"/>
      </w:r>
      <w:r>
        <w:rPr>
          <w:rFonts w:hint="eastAsia" w:ascii="方正小标宋简体" w:hAnsi="方正小标宋简体" w:eastAsia="方正小标宋简体" w:cs="方正小标宋简体"/>
          <w:b/>
          <w:bCs w:val="0"/>
          <w:color w:val="FF0000"/>
          <w:spacing w:val="80"/>
          <w:sz w:val="92"/>
          <w:szCs w:val="92"/>
        </w:rPr>
        <w:fldChar w:fldCharType="end"/>
      </w:r>
      <w:r>
        <w:rPr>
          <w:rFonts w:hint="eastAsia" w:ascii="方正小标宋简体" w:hAnsi="方正小标宋简体" w:eastAsia="方正小标宋简体" w:cs="方正小标宋简体"/>
          <w:b/>
          <w:bCs w:val="0"/>
          <w:color w:val="FF0000"/>
          <w:spacing w:val="80"/>
          <w:sz w:val="92"/>
          <w:szCs w:val="92"/>
        </w:rPr>
        <w:t>北海艺术设计学院</w:t>
      </w:r>
    </w:p>
    <w:p w14:paraId="0233CF75">
      <w:pPr>
        <w:spacing w:line="560" w:lineRule="exact"/>
        <w:jc w:val="center"/>
        <w:rPr>
          <w:rFonts w:hint="eastAsia" w:ascii="方正仿宋简体" w:hAnsi="Times New Roman" w:eastAsia="方正仿宋简体" w:cs="Times New Roman"/>
          <w:b w:val="0"/>
          <w:bCs w:val="0"/>
          <w:sz w:val="32"/>
          <w:szCs w:val="32"/>
          <w:highlight w:val="none"/>
        </w:rPr>
      </w:pPr>
      <w:r>
        <w:rPr>
          <w:rFonts w:hint="eastAsia" w:ascii="方正仿宋简体" w:hAnsi="Times New Roman" w:eastAsia="方正仿宋简体" w:cs="Times New Roman"/>
          <w:b w:val="0"/>
          <w:bCs w:val="0"/>
          <w:sz w:val="32"/>
          <w:szCs w:val="32"/>
          <w:highlight w:val="none"/>
        </w:rPr>
        <w:t>北艺</w:t>
      </w:r>
      <w:r>
        <w:rPr>
          <w:rFonts w:hint="eastAsia" w:ascii="方正仿宋简体" w:hAnsi="Times New Roman" w:eastAsia="方正仿宋简体" w:cs="Times New Roman"/>
          <w:b w:val="0"/>
          <w:bCs w:val="0"/>
          <w:sz w:val="32"/>
          <w:szCs w:val="32"/>
          <w:highlight w:val="none"/>
          <w:lang w:val="en-US" w:eastAsia="zh-CN"/>
        </w:rPr>
        <w:t>创新</w:t>
      </w:r>
      <w:r>
        <w:rPr>
          <w:rFonts w:hint="eastAsia" w:ascii="方正仿宋简体" w:eastAsia="方正仿宋简体" w:cs="Times New Roman"/>
          <w:b w:val="0"/>
          <w:bCs w:val="0"/>
          <w:sz w:val="32"/>
          <w:szCs w:val="32"/>
          <w:highlight w:val="none"/>
          <w:lang w:val="en-US" w:eastAsia="zh-CN"/>
        </w:rPr>
        <w:t>发</w:t>
      </w:r>
      <w:r>
        <w:rPr>
          <w:rFonts w:hint="eastAsia" w:ascii="方正仿宋简体" w:hAnsi="Times New Roman" w:eastAsia="方正仿宋简体" w:cs="Times New Roman"/>
          <w:b w:val="0"/>
          <w:bCs w:val="0"/>
          <w:sz w:val="32"/>
          <w:szCs w:val="32"/>
          <w:highlight w:val="none"/>
        </w:rPr>
        <w:t>〔202</w:t>
      </w:r>
      <w:r>
        <w:rPr>
          <w:rFonts w:hint="eastAsia" w:ascii="方正仿宋简体" w:eastAsia="方正仿宋简体" w:cs="Times New Roman"/>
          <w:b w:val="0"/>
          <w:bCs w:val="0"/>
          <w:sz w:val="32"/>
          <w:szCs w:val="32"/>
          <w:highlight w:val="none"/>
          <w:lang w:val="en-US" w:eastAsia="zh-CN"/>
        </w:rPr>
        <w:t>5</w:t>
      </w:r>
      <w:r>
        <w:rPr>
          <w:rFonts w:hint="eastAsia" w:ascii="方正仿宋简体" w:hAnsi="Times New Roman" w:eastAsia="方正仿宋简体" w:cs="Times New Roman"/>
          <w:b w:val="0"/>
          <w:bCs w:val="0"/>
          <w:sz w:val="32"/>
          <w:szCs w:val="32"/>
          <w:highlight w:val="none"/>
        </w:rPr>
        <w:t>〕</w:t>
      </w:r>
      <w:r>
        <w:rPr>
          <w:rFonts w:hint="eastAsia" w:ascii="方正仿宋简体" w:hAnsi="Times New Roman" w:eastAsia="方正仿宋简体" w:cs="Times New Roman"/>
          <w:b w:val="0"/>
          <w:bCs w:val="0"/>
          <w:sz w:val="32"/>
          <w:szCs w:val="32"/>
          <w:highlight w:val="none"/>
          <w:lang w:val="en-US" w:eastAsia="zh-CN"/>
        </w:rPr>
        <w:t>4</w:t>
      </w:r>
      <w:r>
        <w:rPr>
          <w:rFonts w:hint="eastAsia" w:ascii="方正仿宋简体" w:hAnsi="Times New Roman" w:eastAsia="方正仿宋简体" w:cs="Times New Roman"/>
          <w:b w:val="0"/>
          <w:bCs w:val="0"/>
          <w:sz w:val="32"/>
          <w:szCs w:val="32"/>
          <w:highlight w:val="none"/>
        </w:rPr>
        <w:t>号</w:t>
      </w:r>
      <w:r>
        <w:rPr>
          <w:rFonts w:hint="eastAsia" w:ascii="方正仿宋简体" w:hAnsi="Times New Roman" w:eastAsia="方正仿宋简体" w:cs="Times New Roman"/>
          <w:b w:val="0"/>
          <w:bCs w:val="0"/>
          <w:sz w:val="32"/>
          <w:szCs w:val="32"/>
          <w:highlight w:val="none"/>
        </w:rPr>
        <mc:AlternateContent>
          <mc:Choice Requires="wps">
            <w:drawing>
              <wp:anchor distT="0" distB="0" distL="114300" distR="114300" simplePos="0" relativeHeight="251659264" behindDoc="0" locked="0" layoutInCell="1" allowOverlap="1">
                <wp:simplePos x="0" y="0"/>
                <wp:positionH relativeFrom="column">
                  <wp:posOffset>35560</wp:posOffset>
                </wp:positionH>
                <wp:positionV relativeFrom="paragraph">
                  <wp:posOffset>395605</wp:posOffset>
                </wp:positionV>
                <wp:extent cx="5372100" cy="0"/>
                <wp:effectExtent l="0" t="19050" r="0" b="19050"/>
                <wp:wrapNone/>
                <wp:docPr id="1119856537" name="直接连接符 1119856537"/>
                <wp:cNvGraphicFramePr/>
                <a:graphic xmlns:a="http://schemas.openxmlformats.org/drawingml/2006/main">
                  <a:graphicData uri="http://schemas.microsoft.com/office/word/2010/wordprocessingShape">
                    <wps:wsp>
                      <wps:cNvCnPr>
                        <a:cxnSpLocks noChangeShapeType="1"/>
                      </wps:cNvCnPr>
                      <wps:spPr bwMode="auto">
                        <a:xfrm flipV="1">
                          <a:off x="0" y="0"/>
                          <a:ext cx="5372100" cy="0"/>
                        </a:xfrm>
                        <a:prstGeom prst="line">
                          <a:avLst/>
                        </a:prstGeom>
                        <a:noFill/>
                        <a:ln w="38100">
                          <a:solidFill>
                            <a:srgbClr val="FF0000"/>
                          </a:solidFill>
                          <a:round/>
                        </a:ln>
                        <a:effectLst/>
                      </wps:spPr>
                      <wps:bodyPr/>
                    </wps:wsp>
                  </a:graphicData>
                </a:graphic>
              </wp:anchor>
            </w:drawing>
          </mc:Choice>
          <mc:Fallback>
            <w:pict>
              <v:line id="_x0000_s1026" o:spid="_x0000_s1026" o:spt="20" style="position:absolute;left:0pt;flip:y;margin-left:2.8pt;margin-top:31.15pt;height:0pt;width:423pt;z-index:251659264;mso-width-relative:page;mso-height-relative:page;" filled="f" stroked="t" coordsize="21600,21600" o:gfxdata="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PjoRP1QAAAAcBAAAPAAAAAAAAAAEAIAAAACIAAABkcnMvZG93bnJldi54bWxQSwEC&#10;FAAUAAAACACHTuJAfXAgjPcBAADVAwAADgAAAAAAAAABACAAAAAkAQAAZHJzL2Uyb0RvYy54bWxQ&#10;SwUGAAAAAAYABgBZAQAAjQUAAAAA&#10;">
                <v:fill on="f" focussize="0,0"/>
                <v:stroke weight="3pt" color="#FF0000" joinstyle="round"/>
                <v:imagedata o:title=""/>
                <o:lock v:ext="edit" aspectratio="f"/>
              </v:line>
            </w:pict>
          </mc:Fallback>
        </mc:AlternateContent>
      </w:r>
    </w:p>
    <w:p w14:paraId="54A46A87">
      <w:pPr>
        <w:keepNext w:val="0"/>
        <w:keepLines w:val="0"/>
        <w:pageBreakBefore w:val="0"/>
        <w:kinsoku/>
        <w:wordWrap/>
        <w:overflowPunct/>
        <w:topLinePunct w:val="0"/>
        <w:autoSpaceDE/>
        <w:autoSpaceDN/>
        <w:bidi w:val="0"/>
        <w:spacing w:line="570" w:lineRule="exact"/>
        <w:jc w:val="center"/>
        <w:rPr>
          <w:rFonts w:hint="eastAsia" w:ascii="微软雅黑" w:hAnsi="Calibri" w:eastAsia="微软雅黑" w:cs="Times New Roman"/>
          <w:sz w:val="44"/>
          <w:szCs w:val="44"/>
        </w:rPr>
      </w:pPr>
    </w:p>
    <w:p w14:paraId="6ED2C252">
      <w:pPr>
        <w:keepNext w:val="0"/>
        <w:keepLines w:val="0"/>
        <w:pageBreakBefore w:val="0"/>
        <w:widowControl w:val="0"/>
        <w:kinsoku/>
        <w:wordWrap/>
        <w:overflowPunct/>
        <w:topLinePunct w:val="0"/>
        <w:autoSpaceDE/>
        <w:autoSpaceDN/>
        <w:bidi w:val="0"/>
        <w:adjustRightInd/>
        <w:snapToGrid/>
        <w:spacing w:line="570" w:lineRule="exact"/>
        <w:ind w:left="0" w:leftChars="0" w:firstLine="0" w:firstLineChars="0"/>
        <w:jc w:val="center"/>
        <w:textAlignment w:val="auto"/>
        <w:rPr>
          <w:rFonts w:hint="eastAsia" w:ascii="方正小标宋简体" w:hAnsi="黑体" w:eastAsia="方正小标宋简体" w:cs="黑体"/>
          <w:color w:val="auto"/>
          <w:sz w:val="44"/>
          <w:szCs w:val="44"/>
        </w:rPr>
      </w:pPr>
      <w:r>
        <w:rPr>
          <w:rFonts w:hint="eastAsia" w:ascii="方正小标宋简体" w:hAnsi="黑体" w:eastAsia="方正小标宋简体" w:cs="黑体"/>
          <w:color w:val="auto"/>
          <w:sz w:val="44"/>
          <w:szCs w:val="44"/>
        </w:rPr>
        <w:t>关于开展202</w:t>
      </w:r>
      <w:r>
        <w:rPr>
          <w:rFonts w:hint="eastAsia" w:ascii="方正小标宋简体" w:hAnsi="黑体" w:eastAsia="方正小标宋简体" w:cs="黑体"/>
          <w:color w:val="auto"/>
          <w:sz w:val="44"/>
          <w:szCs w:val="44"/>
          <w:lang w:val="en-US" w:eastAsia="zh-CN"/>
        </w:rPr>
        <w:t>5</w:t>
      </w:r>
      <w:r>
        <w:rPr>
          <w:rFonts w:hint="eastAsia" w:ascii="方正小标宋简体" w:hAnsi="黑体" w:eastAsia="方正小标宋简体" w:cs="黑体"/>
          <w:color w:val="auto"/>
          <w:sz w:val="44"/>
          <w:szCs w:val="44"/>
        </w:rPr>
        <w:t>年</w:t>
      </w:r>
      <w:r>
        <w:rPr>
          <w:rFonts w:hint="eastAsia" w:ascii="方正小标宋简体" w:hAnsi="黑体" w:eastAsia="方正小标宋简体" w:cs="黑体"/>
          <w:color w:val="auto"/>
          <w:sz w:val="44"/>
          <w:szCs w:val="44"/>
          <w:lang w:val="en-US" w:eastAsia="zh-CN"/>
        </w:rPr>
        <w:t>国家级、自治区级</w:t>
      </w:r>
      <w:r>
        <w:rPr>
          <w:rFonts w:hint="eastAsia" w:ascii="方正小标宋简体" w:hAnsi="黑体" w:eastAsia="方正小标宋简体" w:cs="黑体"/>
          <w:color w:val="auto"/>
          <w:sz w:val="44"/>
          <w:szCs w:val="44"/>
        </w:rPr>
        <w:t>大学生</w:t>
      </w:r>
    </w:p>
    <w:p w14:paraId="390539C2">
      <w:pPr>
        <w:keepNext w:val="0"/>
        <w:keepLines w:val="0"/>
        <w:pageBreakBefore w:val="0"/>
        <w:widowControl w:val="0"/>
        <w:kinsoku/>
        <w:wordWrap/>
        <w:overflowPunct/>
        <w:topLinePunct w:val="0"/>
        <w:autoSpaceDE/>
        <w:autoSpaceDN/>
        <w:bidi w:val="0"/>
        <w:adjustRightInd/>
        <w:snapToGrid/>
        <w:spacing w:line="570" w:lineRule="exact"/>
        <w:ind w:left="0" w:leftChars="0" w:firstLine="0" w:firstLineChars="0"/>
        <w:jc w:val="center"/>
        <w:textAlignment w:val="auto"/>
        <w:rPr>
          <w:rFonts w:hint="eastAsia" w:ascii="方正小标宋简体" w:hAnsi="黑体" w:eastAsia="方正小标宋简体" w:cs="黑体"/>
          <w:color w:val="auto"/>
          <w:sz w:val="44"/>
          <w:szCs w:val="44"/>
        </w:rPr>
      </w:pPr>
      <w:r>
        <w:rPr>
          <w:rFonts w:hint="eastAsia" w:ascii="方正小标宋简体" w:hAnsi="黑体" w:eastAsia="方正小标宋简体" w:cs="黑体"/>
          <w:color w:val="auto"/>
          <w:sz w:val="44"/>
          <w:szCs w:val="44"/>
        </w:rPr>
        <w:t>创新创业训练计划项目结题验收的通知</w:t>
      </w:r>
    </w:p>
    <w:p w14:paraId="4E75995E">
      <w:pPr>
        <w:keepNext w:val="0"/>
        <w:keepLines w:val="0"/>
        <w:pageBreakBefore w:val="0"/>
        <w:kinsoku/>
        <w:overflowPunct/>
        <w:topLinePunct w:val="0"/>
        <w:autoSpaceDE/>
        <w:autoSpaceDN/>
        <w:bidi w:val="0"/>
        <w:adjustRightInd/>
        <w:snapToGrid/>
        <w:spacing w:line="570" w:lineRule="exact"/>
        <w:ind w:left="0" w:leftChars="0"/>
        <w:contextualSpacing/>
        <w:textAlignment w:val="auto"/>
        <w:rPr>
          <w:rFonts w:ascii="方正仿宋简体" w:eastAsia="方正仿宋简体" w:hAnsiTheme="minorEastAsia" w:cstheme="minorEastAsia"/>
          <w:color w:val="auto"/>
          <w:sz w:val="32"/>
          <w:szCs w:val="32"/>
        </w:rPr>
      </w:pPr>
    </w:p>
    <w:p w14:paraId="4D6230FF">
      <w:pPr>
        <w:keepNext w:val="0"/>
        <w:keepLines w:val="0"/>
        <w:pageBreakBefore w:val="0"/>
        <w:widowControl/>
        <w:kinsoku/>
        <w:wordWrap/>
        <w:overflowPunct/>
        <w:topLinePunct w:val="0"/>
        <w:autoSpaceDE/>
        <w:autoSpaceDN/>
        <w:bidi w:val="0"/>
        <w:adjustRightInd/>
        <w:snapToGrid/>
        <w:spacing w:line="570" w:lineRule="exact"/>
        <w:ind w:right="0" w:rightChars="0"/>
        <w:jc w:val="both"/>
        <w:textAlignment w:val="auto"/>
        <w:rPr>
          <w:rFonts w:hint="eastAsia" w:ascii="方正仿宋简体" w:hAnsi="Times New Roman" w:eastAsia="方正仿宋简体" w:cs="Times New Roman"/>
          <w:color w:val="auto"/>
          <w:sz w:val="32"/>
          <w:szCs w:val="32"/>
        </w:rPr>
      </w:pPr>
      <w:r>
        <w:rPr>
          <w:rFonts w:hint="eastAsia" w:ascii="方正仿宋简体" w:hAnsi="Times New Roman" w:eastAsia="方正仿宋简体" w:cs="Times New Roman"/>
          <w:color w:val="auto"/>
          <w:sz w:val="32"/>
          <w:szCs w:val="32"/>
        </w:rPr>
        <w:t>各二级学院：</w:t>
      </w:r>
    </w:p>
    <w:p w14:paraId="2874BFCC">
      <w:pPr>
        <w:keepNext w:val="0"/>
        <w:keepLines w:val="0"/>
        <w:pageBreakBefore w:val="0"/>
        <w:widowControl/>
        <w:kinsoku/>
        <w:wordWrap/>
        <w:overflowPunct/>
        <w:topLinePunct w:val="0"/>
        <w:autoSpaceDE/>
        <w:autoSpaceDN/>
        <w:bidi w:val="0"/>
        <w:adjustRightInd/>
        <w:snapToGrid/>
        <w:spacing w:line="570" w:lineRule="exact"/>
        <w:ind w:left="0" w:leftChars="0" w:right="0" w:rightChars="0" w:firstLine="640" w:firstLineChars="200"/>
        <w:jc w:val="both"/>
        <w:textAlignment w:val="auto"/>
        <w:rPr>
          <w:rFonts w:hint="eastAsia" w:ascii="方正仿宋简体" w:hAnsi="Times New Roman" w:eastAsia="方正仿宋简体" w:cs="Times New Roman"/>
          <w:color w:val="auto"/>
          <w:sz w:val="32"/>
          <w:szCs w:val="32"/>
          <w:lang w:val="en-US" w:eastAsia="zh-CN"/>
        </w:rPr>
      </w:pPr>
      <w:r>
        <w:rPr>
          <w:rFonts w:hint="eastAsia" w:ascii="方正仿宋简体" w:hAnsi="Times New Roman" w:eastAsia="方正仿宋简体" w:cs="Times New Roman"/>
          <w:color w:val="auto"/>
          <w:sz w:val="32"/>
          <w:szCs w:val="32"/>
        </w:rPr>
        <w:t>根据自治区教育厅</w:t>
      </w:r>
      <w:r>
        <w:rPr>
          <w:rFonts w:hint="eastAsia" w:ascii="方正仿宋简体" w:hAnsi="Times New Roman" w:eastAsia="方正仿宋简体" w:cs="Times New Roman"/>
          <w:color w:val="auto"/>
          <w:sz w:val="32"/>
          <w:szCs w:val="32"/>
          <w:lang w:eastAsia="zh-CN"/>
        </w:rPr>
        <w:t>《</w:t>
      </w:r>
      <w:r>
        <w:rPr>
          <w:rFonts w:hint="eastAsia" w:ascii="方正仿宋简体" w:hAnsi="Times New Roman" w:eastAsia="方正仿宋简体" w:cs="Times New Roman"/>
          <w:color w:val="auto"/>
          <w:sz w:val="32"/>
          <w:szCs w:val="32"/>
        </w:rPr>
        <w:t>关于做好2025年自治区级和国家级大学生创新训练计划立项和结题验收工作的通知</w:t>
      </w:r>
      <w:r>
        <w:rPr>
          <w:rFonts w:hint="eastAsia" w:ascii="方正仿宋简体" w:hAnsi="Times New Roman" w:eastAsia="方正仿宋简体" w:cs="Times New Roman"/>
          <w:color w:val="auto"/>
          <w:sz w:val="32"/>
          <w:szCs w:val="32"/>
          <w:lang w:eastAsia="zh-CN"/>
        </w:rPr>
        <w:t>》（</w:t>
      </w:r>
      <w:r>
        <w:rPr>
          <w:rFonts w:hint="eastAsia" w:ascii="方正仿宋简体" w:hAnsi="Times New Roman" w:eastAsia="方正仿宋简体" w:cs="Times New Roman"/>
          <w:color w:val="auto"/>
          <w:sz w:val="32"/>
          <w:szCs w:val="32"/>
        </w:rPr>
        <w:t>桂教高教〔2025〕9号</w:t>
      </w:r>
      <w:r>
        <w:rPr>
          <w:rFonts w:hint="eastAsia" w:ascii="方正仿宋简体" w:hAnsi="Times New Roman" w:eastAsia="方正仿宋简体" w:cs="Times New Roman"/>
          <w:color w:val="auto"/>
          <w:sz w:val="32"/>
          <w:szCs w:val="32"/>
          <w:lang w:eastAsia="zh-CN"/>
        </w:rPr>
        <w:t>）</w:t>
      </w:r>
      <w:r>
        <w:rPr>
          <w:rFonts w:hint="eastAsia" w:ascii="方正仿宋简体" w:hAnsi="Times New Roman" w:eastAsia="方正仿宋简体" w:cs="Times New Roman"/>
          <w:color w:val="auto"/>
          <w:sz w:val="32"/>
          <w:szCs w:val="32"/>
        </w:rPr>
        <w:t>要求，学校决定开展202</w:t>
      </w:r>
      <w:r>
        <w:rPr>
          <w:rFonts w:hint="eastAsia" w:ascii="方正仿宋简体" w:hAnsi="Times New Roman" w:eastAsia="方正仿宋简体" w:cs="Times New Roman"/>
          <w:color w:val="auto"/>
          <w:sz w:val="32"/>
          <w:szCs w:val="32"/>
          <w:lang w:val="en-US" w:eastAsia="zh-CN"/>
        </w:rPr>
        <w:t>5</w:t>
      </w:r>
      <w:r>
        <w:rPr>
          <w:rFonts w:hint="eastAsia" w:ascii="方正仿宋简体" w:hAnsi="Times New Roman" w:eastAsia="方正仿宋简体" w:cs="Times New Roman"/>
          <w:color w:val="auto"/>
          <w:sz w:val="32"/>
          <w:szCs w:val="32"/>
        </w:rPr>
        <w:t>年大学生创新创业训练计划项目（以下简称“大创项目”）</w:t>
      </w:r>
      <w:r>
        <w:rPr>
          <w:rFonts w:hint="eastAsia" w:ascii="方正仿宋简体" w:hAnsi="Times New Roman" w:eastAsia="方正仿宋简体" w:cs="Times New Roman"/>
          <w:color w:val="auto"/>
          <w:sz w:val="32"/>
          <w:szCs w:val="32"/>
          <w:lang w:val="en-US" w:eastAsia="zh-CN"/>
        </w:rPr>
        <w:t>的</w:t>
      </w:r>
      <w:r>
        <w:rPr>
          <w:rFonts w:hint="eastAsia" w:ascii="方正仿宋简体" w:hAnsi="Times New Roman" w:eastAsia="方正仿宋简体" w:cs="Times New Roman"/>
          <w:color w:val="auto"/>
          <w:sz w:val="32"/>
          <w:szCs w:val="32"/>
        </w:rPr>
        <w:t>结题验收工作</w:t>
      </w:r>
      <w:r>
        <w:rPr>
          <w:rFonts w:hint="eastAsia" w:ascii="方正仿宋简体" w:hAnsi="Times New Roman" w:eastAsia="方正仿宋简体" w:cs="Times New Roman"/>
          <w:color w:val="auto"/>
          <w:sz w:val="32"/>
          <w:szCs w:val="32"/>
          <w:lang w:eastAsia="zh-CN"/>
        </w:rPr>
        <w:t>。</w:t>
      </w:r>
      <w:r>
        <w:rPr>
          <w:rFonts w:hint="eastAsia" w:ascii="方正仿宋简体" w:hAnsi="Times New Roman" w:eastAsia="方正仿宋简体" w:cs="Times New Roman"/>
          <w:color w:val="auto"/>
          <w:sz w:val="32"/>
          <w:szCs w:val="32"/>
        </w:rPr>
        <w:t>现将有关事宜通知如下</w:t>
      </w:r>
      <w:r>
        <w:rPr>
          <w:rFonts w:hint="eastAsia" w:ascii="方正仿宋简体" w:hAnsi="Times New Roman" w:eastAsia="方正仿宋简体" w:cs="Times New Roman"/>
          <w:color w:val="auto"/>
          <w:sz w:val="32"/>
          <w:szCs w:val="32"/>
          <w:lang w:eastAsia="zh-CN"/>
        </w:rPr>
        <w:t>。</w:t>
      </w:r>
    </w:p>
    <w:p w14:paraId="491C7D1B">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ascii="黑体" w:hAnsi="黑体" w:eastAsia="黑体" w:cstheme="minorEastAsia"/>
          <w:color w:val="auto"/>
          <w:sz w:val="32"/>
          <w:szCs w:val="32"/>
          <w:highlight w:val="yellow"/>
        </w:rPr>
      </w:pPr>
      <w:r>
        <w:rPr>
          <w:rFonts w:hint="eastAsia" w:ascii="黑体" w:hAnsi="黑体" w:eastAsia="黑体" w:cstheme="minorEastAsia"/>
          <w:color w:val="auto"/>
          <w:sz w:val="32"/>
          <w:szCs w:val="32"/>
          <w:highlight w:val="none"/>
        </w:rPr>
        <w:t>一、结题工作安排</w:t>
      </w:r>
    </w:p>
    <w:p w14:paraId="27FE4D88">
      <w:pPr>
        <w:keepNext w:val="0"/>
        <w:keepLines w:val="0"/>
        <w:pageBreakBefore w:val="0"/>
        <w:widowControl/>
        <w:kinsoku/>
        <w:wordWrap/>
        <w:overflowPunct/>
        <w:topLinePunct w:val="0"/>
        <w:autoSpaceDE/>
        <w:autoSpaceDN/>
        <w:bidi w:val="0"/>
        <w:adjustRightInd/>
        <w:snapToGrid/>
        <w:spacing w:line="570" w:lineRule="exact"/>
        <w:ind w:left="0" w:leftChars="0" w:right="0" w:rightChars="0" w:firstLine="640" w:firstLineChars="200"/>
        <w:jc w:val="both"/>
        <w:textAlignment w:val="auto"/>
        <w:rPr>
          <w:rFonts w:hint="eastAsia" w:ascii="楷体" w:hAnsi="楷体" w:eastAsia="楷体" w:cstheme="minorEastAsia"/>
          <w:color w:val="auto"/>
          <w:sz w:val="32"/>
          <w:szCs w:val="32"/>
        </w:rPr>
      </w:pPr>
      <w:bookmarkStart w:id="0" w:name="_Hlk97624187"/>
      <w:r>
        <w:rPr>
          <w:rFonts w:hint="eastAsia" w:ascii="楷体" w:hAnsi="楷体" w:eastAsia="楷体" w:cstheme="minorEastAsia"/>
          <w:color w:val="auto"/>
          <w:sz w:val="32"/>
          <w:szCs w:val="32"/>
        </w:rPr>
        <w:t>（一）结题验收对象</w:t>
      </w:r>
      <w:bookmarkEnd w:id="0"/>
    </w:p>
    <w:p w14:paraId="64051C58">
      <w:pPr>
        <w:keepNext w:val="0"/>
        <w:keepLines w:val="0"/>
        <w:pageBreakBefore w:val="0"/>
        <w:widowControl/>
        <w:kinsoku/>
        <w:wordWrap/>
        <w:overflowPunct/>
        <w:topLinePunct w:val="0"/>
        <w:autoSpaceDE/>
        <w:autoSpaceDN/>
        <w:bidi w:val="0"/>
        <w:adjustRightInd/>
        <w:snapToGrid/>
        <w:spacing w:line="570" w:lineRule="exact"/>
        <w:ind w:left="0" w:leftChars="0" w:right="0" w:rightChars="0" w:firstLine="640" w:firstLineChars="200"/>
        <w:jc w:val="both"/>
        <w:textAlignment w:val="auto"/>
        <w:rPr>
          <w:rFonts w:hint="eastAsia" w:ascii="方正仿宋简体" w:hAnsi="Times New Roman" w:eastAsia="方正仿宋简体" w:cs="Times New Roman"/>
          <w:color w:val="auto"/>
          <w:sz w:val="32"/>
          <w:szCs w:val="32"/>
          <w:lang w:eastAsia="zh-CN"/>
        </w:rPr>
      </w:pPr>
      <w:r>
        <w:rPr>
          <w:rFonts w:hint="eastAsia" w:ascii="方正仿宋简体" w:hAnsi="Times New Roman" w:eastAsia="方正仿宋简体" w:cs="Times New Roman"/>
          <w:color w:val="auto"/>
          <w:sz w:val="32"/>
          <w:szCs w:val="32"/>
        </w:rPr>
        <w:t>20</w:t>
      </w:r>
      <w:r>
        <w:rPr>
          <w:rFonts w:hint="eastAsia" w:ascii="方正仿宋简体" w:hAnsi="Times New Roman" w:eastAsia="方正仿宋简体" w:cs="Times New Roman"/>
          <w:color w:val="auto"/>
          <w:sz w:val="32"/>
          <w:szCs w:val="32"/>
          <w:lang w:val="en-US" w:eastAsia="zh-CN"/>
        </w:rPr>
        <w:t>22</w:t>
      </w:r>
      <w:r>
        <w:rPr>
          <w:rFonts w:hint="eastAsia" w:ascii="方正仿宋简体" w:hAnsi="Times New Roman" w:eastAsia="方正仿宋简体" w:cs="Times New Roman"/>
          <w:color w:val="auto"/>
          <w:sz w:val="32"/>
          <w:szCs w:val="32"/>
        </w:rPr>
        <w:t>年立项</w:t>
      </w:r>
      <w:r>
        <w:rPr>
          <w:rFonts w:hint="eastAsia" w:ascii="方正仿宋简体" w:hAnsi="Times New Roman" w:eastAsia="方正仿宋简体" w:cs="Times New Roman"/>
          <w:color w:val="auto"/>
          <w:sz w:val="32"/>
          <w:szCs w:val="32"/>
          <w:lang w:eastAsia="zh-CN"/>
        </w:rPr>
        <w:t>，</w:t>
      </w:r>
      <w:r>
        <w:rPr>
          <w:rFonts w:hint="eastAsia" w:ascii="方正仿宋简体" w:hAnsi="Times New Roman" w:eastAsia="方正仿宋简体" w:cs="Times New Roman"/>
          <w:color w:val="auto"/>
          <w:sz w:val="32"/>
          <w:szCs w:val="32"/>
          <w:lang w:val="en-US" w:eastAsia="zh-CN"/>
        </w:rPr>
        <w:t>研究期限为两年期</w:t>
      </w:r>
      <w:r>
        <w:rPr>
          <w:rFonts w:hint="eastAsia" w:ascii="方正仿宋简体" w:hAnsi="Times New Roman" w:eastAsia="方正仿宋简体" w:cs="Times New Roman"/>
          <w:color w:val="auto"/>
          <w:sz w:val="32"/>
          <w:szCs w:val="32"/>
        </w:rPr>
        <w:t>延期结题的国家级和自治区级大创项目（附件</w:t>
      </w:r>
      <w:r>
        <w:rPr>
          <w:rFonts w:hint="eastAsia" w:ascii="方正仿宋简体" w:hAnsi="Times New Roman" w:eastAsia="方正仿宋简体" w:cs="Times New Roman"/>
          <w:color w:val="auto"/>
          <w:sz w:val="32"/>
          <w:szCs w:val="32"/>
          <w:lang w:val="en-US" w:eastAsia="zh-CN"/>
        </w:rPr>
        <w:t>1</w:t>
      </w:r>
      <w:r>
        <w:rPr>
          <w:rFonts w:hint="eastAsia" w:ascii="方正仿宋简体" w:hAnsi="Times New Roman" w:eastAsia="方正仿宋简体" w:cs="Times New Roman"/>
          <w:color w:val="auto"/>
          <w:sz w:val="32"/>
          <w:szCs w:val="32"/>
        </w:rPr>
        <w:t>）；202</w:t>
      </w:r>
      <w:r>
        <w:rPr>
          <w:rFonts w:hint="eastAsia" w:ascii="方正仿宋简体" w:hAnsi="Times New Roman" w:eastAsia="方正仿宋简体" w:cs="Times New Roman"/>
          <w:color w:val="auto"/>
          <w:sz w:val="32"/>
          <w:szCs w:val="32"/>
          <w:lang w:val="en-US" w:eastAsia="zh-CN"/>
        </w:rPr>
        <w:t>3</w:t>
      </w:r>
      <w:r>
        <w:rPr>
          <w:rFonts w:hint="eastAsia" w:ascii="方正仿宋简体" w:hAnsi="Times New Roman" w:eastAsia="方正仿宋简体" w:cs="Times New Roman"/>
          <w:color w:val="auto"/>
          <w:sz w:val="32"/>
          <w:szCs w:val="32"/>
        </w:rPr>
        <w:t>年立项</w:t>
      </w:r>
      <w:r>
        <w:rPr>
          <w:rFonts w:hint="eastAsia" w:ascii="方正仿宋简体" w:hAnsi="Times New Roman" w:eastAsia="方正仿宋简体" w:cs="Times New Roman"/>
          <w:color w:val="auto"/>
          <w:sz w:val="32"/>
          <w:szCs w:val="32"/>
          <w:lang w:eastAsia="zh-CN"/>
        </w:rPr>
        <w:t>，</w:t>
      </w:r>
      <w:r>
        <w:rPr>
          <w:rFonts w:hint="eastAsia" w:ascii="方正仿宋简体" w:hAnsi="Times New Roman" w:eastAsia="方正仿宋简体" w:cs="Times New Roman"/>
          <w:color w:val="auto"/>
          <w:sz w:val="32"/>
          <w:szCs w:val="32"/>
          <w:lang w:val="en-US" w:eastAsia="zh-CN"/>
        </w:rPr>
        <w:t>研究期限为两年期及一年期延期结题的</w:t>
      </w:r>
      <w:r>
        <w:rPr>
          <w:rFonts w:hint="eastAsia" w:ascii="方正仿宋简体" w:hAnsi="Times New Roman" w:eastAsia="方正仿宋简体" w:cs="Times New Roman"/>
          <w:color w:val="auto"/>
          <w:sz w:val="32"/>
          <w:szCs w:val="32"/>
        </w:rPr>
        <w:t>国家级和自治区级大创项目（附件</w:t>
      </w:r>
      <w:r>
        <w:rPr>
          <w:rFonts w:hint="eastAsia" w:ascii="方正仿宋简体" w:hAnsi="Times New Roman" w:eastAsia="方正仿宋简体" w:cs="Times New Roman"/>
          <w:color w:val="auto"/>
          <w:sz w:val="32"/>
          <w:szCs w:val="32"/>
          <w:lang w:val="en-US" w:eastAsia="zh-CN"/>
        </w:rPr>
        <w:t>2</w:t>
      </w:r>
      <w:r>
        <w:rPr>
          <w:rFonts w:hint="eastAsia" w:ascii="方正仿宋简体" w:hAnsi="Times New Roman" w:eastAsia="方正仿宋简体" w:cs="Times New Roman"/>
          <w:color w:val="auto"/>
          <w:sz w:val="32"/>
          <w:szCs w:val="32"/>
        </w:rPr>
        <w:t>）；202</w:t>
      </w:r>
      <w:r>
        <w:rPr>
          <w:rFonts w:hint="eastAsia" w:ascii="方正仿宋简体" w:hAnsi="Times New Roman" w:eastAsia="方正仿宋简体" w:cs="Times New Roman"/>
          <w:color w:val="auto"/>
          <w:sz w:val="32"/>
          <w:szCs w:val="32"/>
          <w:lang w:val="en-US" w:eastAsia="zh-CN"/>
        </w:rPr>
        <w:t>4</w:t>
      </w:r>
      <w:r>
        <w:rPr>
          <w:rFonts w:hint="eastAsia" w:ascii="方正仿宋简体" w:hAnsi="Times New Roman" w:eastAsia="方正仿宋简体" w:cs="Times New Roman"/>
          <w:color w:val="auto"/>
          <w:sz w:val="32"/>
          <w:szCs w:val="32"/>
        </w:rPr>
        <w:t>年立项</w:t>
      </w:r>
      <w:r>
        <w:rPr>
          <w:rFonts w:hint="eastAsia" w:ascii="方正仿宋简体" w:hAnsi="Times New Roman" w:eastAsia="方正仿宋简体" w:cs="Times New Roman"/>
          <w:color w:val="auto"/>
          <w:sz w:val="32"/>
          <w:szCs w:val="32"/>
          <w:lang w:val="en-US" w:eastAsia="zh-CN"/>
        </w:rPr>
        <w:t>，研究期限为一年期</w:t>
      </w:r>
      <w:r>
        <w:rPr>
          <w:rFonts w:hint="eastAsia" w:ascii="方正仿宋简体" w:hAnsi="Times New Roman" w:eastAsia="方正仿宋简体" w:cs="Times New Roman"/>
          <w:color w:val="auto"/>
          <w:sz w:val="32"/>
          <w:szCs w:val="32"/>
        </w:rPr>
        <w:t>的国家级和自治区级大创项目（附件</w:t>
      </w:r>
      <w:r>
        <w:rPr>
          <w:rFonts w:hint="eastAsia" w:ascii="方正仿宋简体" w:hAnsi="Times New Roman" w:eastAsia="方正仿宋简体" w:cs="Times New Roman"/>
          <w:color w:val="auto"/>
          <w:sz w:val="32"/>
          <w:szCs w:val="32"/>
          <w:lang w:val="en-US" w:eastAsia="zh-CN"/>
        </w:rPr>
        <w:t>3</w:t>
      </w:r>
      <w:r>
        <w:rPr>
          <w:rFonts w:hint="eastAsia" w:ascii="方正仿宋简体" w:hAnsi="Times New Roman" w:eastAsia="方正仿宋简体" w:cs="Times New Roman"/>
          <w:color w:val="auto"/>
          <w:sz w:val="32"/>
          <w:szCs w:val="32"/>
        </w:rPr>
        <w:t>）</w:t>
      </w:r>
      <w:r>
        <w:rPr>
          <w:rFonts w:hint="eastAsia" w:ascii="方正仿宋简体" w:hAnsi="Times New Roman" w:eastAsia="方正仿宋简体" w:cs="Times New Roman"/>
          <w:color w:val="auto"/>
          <w:sz w:val="32"/>
          <w:szCs w:val="32"/>
          <w:lang w:eastAsia="zh-CN"/>
        </w:rPr>
        <w:t>。</w:t>
      </w:r>
    </w:p>
    <w:p w14:paraId="61DA8F48">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ascii="方正仿宋简体" w:eastAsia="方正仿宋简体" w:hAnsiTheme="minorEastAsia" w:cstheme="minorEastAsia"/>
          <w:color w:val="auto"/>
          <w:sz w:val="32"/>
          <w:szCs w:val="32"/>
        </w:rPr>
      </w:pPr>
      <w:r>
        <w:rPr>
          <w:rFonts w:hint="eastAsia" w:ascii="楷体" w:hAnsi="楷体" w:eastAsia="楷体" w:cstheme="minorEastAsia"/>
          <w:color w:val="auto"/>
          <w:sz w:val="32"/>
          <w:szCs w:val="32"/>
        </w:rPr>
        <w:t>（</w:t>
      </w:r>
      <w:r>
        <w:rPr>
          <w:rFonts w:hint="eastAsia" w:ascii="楷体" w:hAnsi="楷体" w:eastAsia="楷体" w:cstheme="minorEastAsia"/>
          <w:color w:val="auto"/>
          <w:sz w:val="32"/>
          <w:szCs w:val="32"/>
          <w:lang w:val="en-US" w:eastAsia="zh-CN"/>
        </w:rPr>
        <w:t>二</w:t>
      </w:r>
      <w:r>
        <w:rPr>
          <w:rFonts w:hint="eastAsia" w:ascii="楷体" w:hAnsi="楷体" w:eastAsia="楷体" w:cstheme="minorEastAsia"/>
          <w:color w:val="auto"/>
          <w:sz w:val="32"/>
          <w:szCs w:val="32"/>
        </w:rPr>
        <w:t>）结题时间安排</w:t>
      </w:r>
    </w:p>
    <w:p w14:paraId="43E483E4">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ascii="方正仿宋简体" w:eastAsia="方正仿宋简体" w:hAnsiTheme="minorEastAsia" w:cstheme="minorEastAsia"/>
          <w:color w:val="auto"/>
          <w:sz w:val="32"/>
          <w:szCs w:val="32"/>
        </w:rPr>
      </w:pPr>
      <w:r>
        <w:rPr>
          <w:rFonts w:hint="eastAsia" w:ascii="方正仿宋简体" w:eastAsia="方正仿宋简体" w:hAnsiTheme="minorEastAsia" w:cstheme="minorEastAsia"/>
          <w:color w:val="auto"/>
          <w:sz w:val="32"/>
          <w:szCs w:val="32"/>
        </w:rPr>
        <w:t>1</w:t>
      </w:r>
      <w:r>
        <w:rPr>
          <w:rFonts w:hint="eastAsia" w:ascii="方正仿宋简体" w:eastAsia="方正仿宋简体" w:hAnsiTheme="minorEastAsia" w:cstheme="minorEastAsia"/>
          <w:strike w:val="0"/>
          <w:dstrike w:val="0"/>
          <w:color w:val="auto"/>
          <w:sz w:val="32"/>
          <w:szCs w:val="32"/>
        </w:rPr>
        <w:t>.</w:t>
      </w:r>
      <w:r>
        <w:rPr>
          <w:rFonts w:hint="eastAsia" w:ascii="方正仿宋简体" w:hAnsi="Times New Roman" w:eastAsia="方正仿宋简体" w:cs="Times New Roman"/>
          <w:strike w:val="0"/>
          <w:dstrike w:val="0"/>
          <w:color w:val="auto"/>
          <w:sz w:val="32"/>
          <w:szCs w:val="32"/>
          <w:highlight w:val="none"/>
        </w:rPr>
        <w:t>202</w:t>
      </w:r>
      <w:r>
        <w:rPr>
          <w:rFonts w:hint="eastAsia" w:ascii="方正仿宋简体" w:hAnsi="Times New Roman" w:eastAsia="方正仿宋简体" w:cs="Times New Roman"/>
          <w:strike w:val="0"/>
          <w:dstrike w:val="0"/>
          <w:color w:val="auto"/>
          <w:sz w:val="32"/>
          <w:szCs w:val="32"/>
          <w:highlight w:val="none"/>
          <w:lang w:val="en-US" w:eastAsia="zh-CN"/>
        </w:rPr>
        <w:t>5</w:t>
      </w:r>
      <w:r>
        <w:rPr>
          <w:rFonts w:hint="eastAsia" w:ascii="方正仿宋简体" w:hAnsi="Times New Roman" w:eastAsia="方正仿宋简体" w:cs="Times New Roman"/>
          <w:strike w:val="0"/>
          <w:dstrike w:val="0"/>
          <w:color w:val="auto"/>
          <w:sz w:val="32"/>
          <w:szCs w:val="32"/>
          <w:highlight w:val="none"/>
        </w:rPr>
        <w:t>年</w:t>
      </w:r>
      <w:r>
        <w:rPr>
          <w:rFonts w:hint="eastAsia" w:ascii="方正仿宋简体" w:eastAsia="方正仿宋简体" w:hAnsiTheme="minorEastAsia" w:cstheme="minorEastAsia"/>
          <w:color w:val="auto"/>
          <w:sz w:val="32"/>
          <w:szCs w:val="32"/>
          <w:highlight w:val="none"/>
          <w:lang w:val="en-US" w:eastAsia="zh-CN"/>
        </w:rPr>
        <w:t>5</w:t>
      </w:r>
      <w:r>
        <w:rPr>
          <w:rFonts w:hint="eastAsia" w:ascii="方正仿宋简体" w:eastAsia="方正仿宋简体" w:hAnsiTheme="minorEastAsia" w:cstheme="minorEastAsia"/>
          <w:color w:val="auto"/>
          <w:sz w:val="32"/>
          <w:szCs w:val="32"/>
          <w:highlight w:val="none"/>
        </w:rPr>
        <w:t>月</w:t>
      </w:r>
      <w:r>
        <w:rPr>
          <w:rFonts w:hint="eastAsia" w:ascii="方正仿宋简体" w:eastAsia="方正仿宋简体" w:hAnsiTheme="minorEastAsia" w:cstheme="minorEastAsia"/>
          <w:color w:val="auto"/>
          <w:sz w:val="32"/>
          <w:szCs w:val="32"/>
          <w:highlight w:val="none"/>
          <w:lang w:val="en-US" w:eastAsia="zh-CN"/>
        </w:rPr>
        <w:t>14</w:t>
      </w:r>
      <w:r>
        <w:rPr>
          <w:rFonts w:hint="eastAsia" w:ascii="方正仿宋简体" w:eastAsia="方正仿宋简体" w:hAnsiTheme="minorEastAsia" w:cstheme="minorEastAsia"/>
          <w:color w:val="auto"/>
          <w:sz w:val="32"/>
          <w:szCs w:val="32"/>
          <w:highlight w:val="none"/>
        </w:rPr>
        <w:t>日前</w:t>
      </w:r>
      <w:r>
        <w:rPr>
          <w:rFonts w:hint="eastAsia" w:ascii="方正仿宋简体" w:eastAsia="方正仿宋简体" w:hAnsiTheme="minorEastAsia" w:cstheme="minorEastAsia"/>
          <w:color w:val="auto"/>
          <w:sz w:val="32"/>
          <w:szCs w:val="32"/>
        </w:rPr>
        <w:t>，各二级学院完成项目结题</w:t>
      </w:r>
      <w:r>
        <w:rPr>
          <w:rFonts w:hint="eastAsia" w:ascii="方正仿宋简体" w:eastAsia="方正仿宋简体" w:hAnsiTheme="minorEastAsia" w:cstheme="minorEastAsia"/>
          <w:color w:val="auto"/>
          <w:sz w:val="32"/>
          <w:szCs w:val="32"/>
          <w:lang w:val="en-US" w:eastAsia="zh-CN"/>
        </w:rPr>
        <w:t>审核</w:t>
      </w:r>
      <w:r>
        <w:rPr>
          <w:rFonts w:hint="eastAsia" w:ascii="方正仿宋简体" w:eastAsia="方正仿宋简体" w:hAnsiTheme="minorEastAsia" w:cstheme="minorEastAsia"/>
          <w:color w:val="auto"/>
          <w:sz w:val="32"/>
          <w:szCs w:val="32"/>
        </w:rPr>
        <w:t>工作</w:t>
      </w:r>
      <w:r>
        <w:rPr>
          <w:rFonts w:hint="eastAsia" w:ascii="方正仿宋简体" w:eastAsia="方正仿宋简体" w:hAnsiTheme="minorEastAsia" w:cstheme="minorEastAsia"/>
          <w:color w:val="auto"/>
          <w:sz w:val="32"/>
          <w:szCs w:val="32"/>
          <w:lang w:val="en-US" w:eastAsia="zh-CN"/>
        </w:rPr>
        <w:t>和学院年度“大创项目”总结工作</w:t>
      </w:r>
      <w:r>
        <w:rPr>
          <w:rFonts w:hint="eastAsia" w:ascii="方正仿宋简体" w:eastAsia="方正仿宋简体" w:hAnsiTheme="minorEastAsia" w:cstheme="minorEastAsia"/>
          <w:color w:val="auto"/>
          <w:sz w:val="32"/>
          <w:szCs w:val="32"/>
          <w:lang w:eastAsia="zh-CN"/>
        </w:rPr>
        <w:t>，</w:t>
      </w:r>
      <w:r>
        <w:rPr>
          <w:rFonts w:hint="eastAsia" w:ascii="方正仿宋简体" w:eastAsia="方正仿宋简体" w:hAnsiTheme="minorEastAsia" w:cstheme="minorEastAsia"/>
          <w:color w:val="auto"/>
          <w:sz w:val="32"/>
          <w:szCs w:val="32"/>
        </w:rPr>
        <w:t>并做好材料的存档工作，以备案备查。</w:t>
      </w:r>
    </w:p>
    <w:p w14:paraId="378A918A">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hint="eastAsia" w:ascii="方正仿宋简体" w:eastAsia="方正仿宋简体" w:hAnsiTheme="minorEastAsia" w:cstheme="minorEastAsia"/>
          <w:strike w:val="0"/>
          <w:dstrike w:val="0"/>
          <w:color w:val="auto"/>
          <w:sz w:val="32"/>
          <w:szCs w:val="32"/>
        </w:rPr>
      </w:pPr>
      <w:r>
        <w:rPr>
          <w:rFonts w:hint="eastAsia" w:ascii="方正仿宋简体" w:eastAsia="方正仿宋简体" w:hAnsiTheme="minorEastAsia" w:cstheme="minorEastAsia"/>
          <w:color w:val="auto"/>
          <w:sz w:val="32"/>
          <w:szCs w:val="32"/>
        </w:rPr>
        <w:t>（1）请各项目的指导老师指导并督促项目负责人加快项目研究，按期完成结题材料的整理与撰写，</w:t>
      </w:r>
      <w:r>
        <w:rPr>
          <w:rFonts w:hint="eastAsia" w:ascii="方正仿宋简体" w:eastAsia="方正仿宋简体" w:hAnsiTheme="minorEastAsia" w:cstheme="minorEastAsia"/>
          <w:color w:val="auto"/>
          <w:sz w:val="32"/>
          <w:szCs w:val="32"/>
          <w:lang w:val="en-US" w:eastAsia="zh-CN"/>
        </w:rPr>
        <w:t>参照结题材料模板（附件</w:t>
      </w:r>
      <w:r>
        <w:rPr>
          <w:rFonts w:hint="eastAsia" w:ascii="方正仿宋简体" w:eastAsia="方正仿宋简体" w:hAnsiTheme="minorEastAsia" w:cstheme="minorEastAsia"/>
          <w:color w:val="auto"/>
          <w:sz w:val="32"/>
          <w:szCs w:val="32"/>
          <w:highlight w:val="none"/>
          <w:lang w:val="en-US" w:eastAsia="zh-CN"/>
        </w:rPr>
        <w:t>4</w:t>
      </w:r>
      <w:r>
        <w:rPr>
          <w:rFonts w:hint="eastAsia" w:ascii="方正仿宋简体" w:eastAsia="方正仿宋简体" w:hAnsiTheme="minorEastAsia" w:cstheme="minorEastAsia"/>
          <w:color w:val="auto"/>
          <w:sz w:val="32"/>
          <w:szCs w:val="32"/>
          <w:lang w:val="en-US" w:eastAsia="zh-CN"/>
        </w:rPr>
        <w:t>），</w:t>
      </w:r>
      <w:r>
        <w:rPr>
          <w:rFonts w:hint="eastAsia" w:ascii="方正仿宋简体" w:eastAsia="方正仿宋简体" w:hAnsiTheme="minorEastAsia" w:cstheme="minorEastAsia"/>
          <w:color w:val="auto"/>
          <w:sz w:val="32"/>
          <w:szCs w:val="32"/>
        </w:rPr>
        <w:t>内容包括</w:t>
      </w:r>
      <w:r>
        <w:rPr>
          <w:rFonts w:hint="eastAsia" w:ascii="方正仿宋简体" w:eastAsia="方正仿宋简体" w:hAnsiTheme="minorEastAsia" w:cstheme="minorEastAsia"/>
          <w:strike w:val="0"/>
          <w:dstrike w:val="0"/>
          <w:color w:val="auto"/>
          <w:sz w:val="32"/>
          <w:szCs w:val="32"/>
        </w:rPr>
        <w:t>：</w:t>
      </w:r>
    </w:p>
    <w:p w14:paraId="2EA51036">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hint="eastAsia" w:ascii="方正仿宋简体" w:hAnsi="Times New Roman" w:eastAsia="方正仿宋简体" w:cs="Times New Roman"/>
          <w:strike w:val="0"/>
          <w:dstrike w:val="0"/>
          <w:color w:val="auto"/>
          <w:sz w:val="32"/>
          <w:szCs w:val="32"/>
        </w:rPr>
      </w:pPr>
      <w:r>
        <w:rPr>
          <w:rFonts w:hint="eastAsia" w:ascii="方正仿宋简体" w:hAnsi="Times New Roman" w:eastAsia="方正仿宋简体" w:cs="Times New Roman"/>
          <w:strike w:val="0"/>
          <w:dstrike w:val="0"/>
          <w:color w:val="auto"/>
          <w:sz w:val="32"/>
          <w:szCs w:val="32"/>
        </w:rPr>
        <w:t>①</w:t>
      </w:r>
      <w:r>
        <w:rPr>
          <w:rFonts w:hint="eastAsia" w:ascii="方正仿宋简体" w:eastAsia="方正仿宋简体" w:hAnsiTheme="minorEastAsia" w:cstheme="minorEastAsia"/>
          <w:strike w:val="0"/>
          <w:color w:val="auto"/>
          <w:sz w:val="32"/>
          <w:szCs w:val="32"/>
        </w:rPr>
        <w:t>《结题材料封面、目录》</w:t>
      </w:r>
      <w:r>
        <w:rPr>
          <w:rFonts w:hint="eastAsia" w:ascii="方正仿宋简体" w:hAnsi="Times New Roman" w:eastAsia="方正仿宋简体" w:cs="Times New Roman"/>
          <w:strike w:val="0"/>
          <w:dstrike w:val="0"/>
          <w:color w:val="auto"/>
          <w:sz w:val="32"/>
          <w:szCs w:val="32"/>
        </w:rPr>
        <w:t>；</w:t>
      </w:r>
    </w:p>
    <w:p w14:paraId="420CC171">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hint="eastAsia" w:ascii="方正仿宋简体" w:hAnsi="Times New Roman" w:eastAsia="方正仿宋简体" w:cs="Times New Roman"/>
          <w:strike w:val="0"/>
          <w:dstrike w:val="0"/>
          <w:color w:val="auto"/>
          <w:sz w:val="32"/>
          <w:szCs w:val="32"/>
        </w:rPr>
      </w:pPr>
      <w:r>
        <w:rPr>
          <w:rFonts w:hint="eastAsia" w:ascii="方正仿宋简体" w:hAnsi="Times New Roman" w:eastAsia="方正仿宋简体" w:cs="Times New Roman"/>
          <w:strike w:val="0"/>
          <w:dstrike w:val="0"/>
          <w:color w:val="auto"/>
          <w:sz w:val="32"/>
          <w:szCs w:val="32"/>
        </w:rPr>
        <w:t>②</w:t>
      </w:r>
      <w:r>
        <w:rPr>
          <w:rFonts w:hint="eastAsia" w:ascii="方正仿宋简体" w:eastAsia="方正仿宋简体" w:hAnsiTheme="minorEastAsia" w:cstheme="minorEastAsia"/>
          <w:strike w:val="0"/>
          <w:color w:val="auto"/>
          <w:sz w:val="32"/>
          <w:szCs w:val="32"/>
        </w:rPr>
        <w:t>《结题报告书》</w:t>
      </w:r>
      <w:r>
        <w:rPr>
          <w:rFonts w:hint="eastAsia" w:ascii="方正仿宋简体" w:hAnsi="Times New Roman" w:eastAsia="方正仿宋简体" w:cs="Times New Roman"/>
          <w:strike w:val="0"/>
          <w:dstrike w:val="0"/>
          <w:color w:val="auto"/>
          <w:sz w:val="32"/>
          <w:szCs w:val="32"/>
        </w:rPr>
        <w:t>；</w:t>
      </w:r>
    </w:p>
    <w:p w14:paraId="64928B20">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hint="eastAsia" w:ascii="方正仿宋简体" w:hAnsi="Times New Roman" w:eastAsia="方正仿宋简体" w:cs="Times New Roman"/>
          <w:strike w:val="0"/>
          <w:dstrike w:val="0"/>
          <w:color w:val="auto"/>
          <w:sz w:val="32"/>
          <w:szCs w:val="32"/>
        </w:rPr>
      </w:pPr>
      <w:r>
        <w:rPr>
          <w:rFonts w:hint="eastAsia" w:ascii="方正仿宋简体" w:hAnsi="Times New Roman" w:eastAsia="方正仿宋简体" w:cs="Times New Roman"/>
          <w:strike w:val="0"/>
          <w:dstrike w:val="0"/>
          <w:color w:val="auto"/>
          <w:sz w:val="32"/>
          <w:szCs w:val="32"/>
        </w:rPr>
        <w:t>③</w:t>
      </w:r>
      <w:r>
        <w:rPr>
          <w:rFonts w:hint="eastAsia" w:ascii="方正仿宋简体" w:eastAsia="方正仿宋简体" w:hAnsiTheme="minorEastAsia" w:cstheme="minorEastAsia"/>
          <w:strike w:val="0"/>
          <w:color w:val="auto"/>
          <w:sz w:val="32"/>
          <w:szCs w:val="32"/>
          <w:lang w:eastAsia="zh-CN"/>
        </w:rPr>
        <w:t>《</w:t>
      </w:r>
      <w:r>
        <w:rPr>
          <w:rFonts w:hint="eastAsia" w:ascii="方正仿宋简体" w:eastAsia="方正仿宋简体" w:hAnsiTheme="minorEastAsia" w:cstheme="minorEastAsia"/>
          <w:strike w:val="0"/>
          <w:color w:val="auto"/>
          <w:sz w:val="32"/>
          <w:szCs w:val="32"/>
        </w:rPr>
        <w:t>项目研究日志</w:t>
      </w:r>
      <w:r>
        <w:rPr>
          <w:rFonts w:hint="eastAsia" w:ascii="方正仿宋简体" w:eastAsia="方正仿宋简体" w:hAnsiTheme="minorEastAsia" w:cstheme="minorEastAsia"/>
          <w:strike w:val="0"/>
          <w:color w:val="auto"/>
          <w:sz w:val="32"/>
          <w:szCs w:val="32"/>
          <w:lang w:eastAsia="zh-CN"/>
        </w:rPr>
        <w:t>》</w:t>
      </w:r>
      <w:r>
        <w:rPr>
          <w:rFonts w:hint="eastAsia" w:ascii="方正仿宋简体" w:eastAsia="方正仿宋简体" w:hAnsiTheme="minorEastAsia" w:cstheme="minorEastAsia"/>
          <w:strike w:val="0"/>
          <w:color w:val="auto"/>
          <w:sz w:val="32"/>
          <w:szCs w:val="32"/>
        </w:rPr>
        <w:t>（最少6篇）</w:t>
      </w:r>
      <w:r>
        <w:rPr>
          <w:rFonts w:hint="eastAsia" w:ascii="方正仿宋简体" w:hAnsi="Times New Roman" w:eastAsia="方正仿宋简体" w:cs="Times New Roman"/>
          <w:strike w:val="0"/>
          <w:dstrike w:val="0"/>
          <w:color w:val="auto"/>
          <w:sz w:val="32"/>
          <w:szCs w:val="32"/>
        </w:rPr>
        <w:t>；</w:t>
      </w:r>
    </w:p>
    <w:p w14:paraId="17BC1FEE">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hint="eastAsia" w:ascii="方正仿宋简体" w:hAnsi="Times New Roman" w:eastAsia="方正仿宋简体" w:cs="Times New Roman"/>
          <w:strike w:val="0"/>
          <w:dstrike w:val="0"/>
          <w:color w:val="auto"/>
          <w:sz w:val="32"/>
          <w:szCs w:val="32"/>
          <w:lang w:eastAsia="zh-CN"/>
        </w:rPr>
      </w:pPr>
      <w:r>
        <w:rPr>
          <w:rFonts w:hint="eastAsia" w:ascii="方正仿宋简体" w:hAnsi="Times New Roman" w:eastAsia="方正仿宋简体" w:cs="Times New Roman"/>
          <w:strike w:val="0"/>
          <w:dstrike w:val="0"/>
          <w:color w:val="auto"/>
          <w:sz w:val="32"/>
          <w:szCs w:val="32"/>
        </w:rPr>
        <w:t>④</w:t>
      </w:r>
      <w:r>
        <w:rPr>
          <w:rFonts w:hint="eastAsia" w:ascii="方正仿宋简体" w:eastAsia="方正仿宋简体" w:hAnsiTheme="minorEastAsia" w:cstheme="minorEastAsia"/>
          <w:strike w:val="0"/>
          <w:color w:val="auto"/>
          <w:sz w:val="32"/>
          <w:szCs w:val="32"/>
          <w:lang w:eastAsia="zh-CN"/>
        </w:rPr>
        <w:t>《</w:t>
      </w:r>
      <w:r>
        <w:rPr>
          <w:rFonts w:hint="eastAsia" w:ascii="方正仿宋简体" w:eastAsia="方正仿宋简体" w:hAnsiTheme="minorEastAsia" w:cstheme="minorEastAsia"/>
          <w:strike w:val="0"/>
          <w:color w:val="auto"/>
          <w:sz w:val="32"/>
          <w:szCs w:val="32"/>
        </w:rPr>
        <w:t>相关成果支撑材料</w:t>
      </w:r>
      <w:r>
        <w:rPr>
          <w:rFonts w:hint="eastAsia" w:ascii="方正仿宋简体" w:eastAsia="方正仿宋简体" w:hAnsiTheme="minorEastAsia" w:cstheme="minorEastAsia"/>
          <w:strike w:val="0"/>
          <w:color w:val="auto"/>
          <w:sz w:val="32"/>
          <w:szCs w:val="32"/>
          <w:lang w:eastAsia="zh-CN"/>
        </w:rPr>
        <w:t>》</w:t>
      </w:r>
      <w:r>
        <w:rPr>
          <w:rFonts w:hint="eastAsia" w:ascii="方正仿宋简体" w:hAnsi="Times New Roman" w:eastAsia="方正仿宋简体" w:cs="Times New Roman"/>
          <w:strike w:val="0"/>
          <w:dstrike w:val="0"/>
          <w:color w:val="auto"/>
          <w:sz w:val="32"/>
          <w:szCs w:val="32"/>
          <w:lang w:eastAsia="zh-CN"/>
        </w:rPr>
        <w:t>（</w:t>
      </w:r>
      <w:r>
        <w:rPr>
          <w:rFonts w:hint="eastAsia" w:ascii="方正仿宋简体" w:eastAsia="方正仿宋简体" w:hAnsiTheme="minorEastAsia" w:cstheme="minorEastAsia"/>
          <w:strike w:val="0"/>
          <w:color w:val="auto"/>
          <w:sz w:val="32"/>
          <w:szCs w:val="32"/>
        </w:rPr>
        <w:t>各类成果支撑材料包括研究报告、论文、软</w:t>
      </w:r>
      <w:r>
        <w:rPr>
          <w:rFonts w:hint="eastAsia" w:ascii="方正仿宋简体" w:eastAsia="方正仿宋简体" w:hAnsiTheme="minorEastAsia" w:cstheme="minorEastAsia"/>
          <w:color w:val="auto"/>
          <w:sz w:val="32"/>
          <w:szCs w:val="32"/>
        </w:rPr>
        <w:t>件、专利、实物等</w:t>
      </w:r>
      <w:r>
        <w:rPr>
          <w:rFonts w:hint="eastAsia" w:ascii="方正仿宋简体" w:eastAsia="方正仿宋简体" w:hAnsiTheme="minorEastAsia" w:cstheme="minorEastAsia"/>
          <w:color w:val="auto"/>
          <w:sz w:val="32"/>
          <w:szCs w:val="32"/>
          <w:lang w:eastAsia="zh-CN"/>
        </w:rPr>
        <w:t>。</w:t>
      </w:r>
      <w:r>
        <w:rPr>
          <w:rFonts w:hint="eastAsia" w:ascii="方正仿宋简体" w:hAnsi="宋体" w:eastAsia="方正仿宋简体" w:cs="宋体"/>
          <w:color w:val="auto"/>
          <w:sz w:val="32"/>
          <w:szCs w:val="32"/>
          <w:highlight w:val="none"/>
          <w:lang w:val="en-US" w:eastAsia="zh-CN"/>
        </w:rPr>
        <w:t>若成果以论文形式公开发表，提交含论文全文、发表刊物的封面、目录、正文、封底扫描件附上，如刊物未收到，可附上收录证明</w:t>
      </w:r>
      <w:r>
        <w:rPr>
          <w:rFonts w:hint="eastAsia" w:ascii="方正仿宋简体" w:eastAsia="方正仿宋简体" w:hAnsiTheme="minorEastAsia" w:cstheme="minorEastAsia"/>
          <w:color w:val="auto"/>
          <w:sz w:val="32"/>
          <w:szCs w:val="32"/>
        </w:rPr>
        <w:t>；若成果获得奖励或专利，提交证书复印件；若成果为设计实物，提交设计方案、设计说明、设计过程稿、模型图片、实物照片；若以实验项目完成的项目，提交实验方案、实验记录和实验报告；调研报告、创业计划书、公司注册执照复印件等；其他佐证材料；</w:t>
      </w:r>
      <w:r>
        <w:rPr>
          <w:rFonts w:hint="eastAsia" w:ascii="方正仿宋简体" w:hAnsi="宋体" w:eastAsia="方正仿宋简体"/>
          <w:color w:val="auto"/>
          <w:sz w:val="32"/>
          <w:szCs w:val="32"/>
        </w:rPr>
        <w:t>属本项目的成果发表时要注明“</w:t>
      </w:r>
      <w:r>
        <w:rPr>
          <w:rFonts w:hint="eastAsia" w:ascii="方正仿宋简体" w:hAnsi="宋体" w:eastAsia="方正仿宋简体"/>
          <w:color w:val="auto"/>
          <w:sz w:val="32"/>
          <w:szCs w:val="32"/>
          <w:lang w:val="en-US" w:eastAsia="zh-CN"/>
        </w:rPr>
        <w:t>北海艺术设计学院</w:t>
      </w:r>
      <w:r>
        <w:rPr>
          <w:rFonts w:hint="eastAsia" w:ascii="方正仿宋简体" w:hAnsi="宋体" w:eastAsia="方正仿宋简体"/>
          <w:color w:val="auto"/>
          <w:sz w:val="32"/>
          <w:szCs w:val="32"/>
        </w:rPr>
        <w:t>xx年立项大学生创新创业训练计划资助项目，项目编号”字样</w:t>
      </w:r>
      <w:r>
        <w:rPr>
          <w:rFonts w:hint="eastAsia" w:ascii="方正仿宋简体" w:hAnsi="Times New Roman" w:eastAsia="方正仿宋简体" w:cs="Times New Roman"/>
          <w:strike w:val="0"/>
          <w:dstrike w:val="0"/>
          <w:color w:val="auto"/>
          <w:sz w:val="32"/>
          <w:szCs w:val="32"/>
          <w:lang w:eastAsia="zh-CN"/>
        </w:rPr>
        <w:t>）；</w:t>
      </w:r>
    </w:p>
    <w:p w14:paraId="32D692FD">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hint="eastAsia" w:ascii="方正仿宋简体" w:eastAsia="方正仿宋简体" w:hAnsiTheme="minorEastAsia" w:cstheme="minorEastAsia"/>
          <w:color w:val="auto"/>
          <w:sz w:val="32"/>
          <w:szCs w:val="32"/>
        </w:rPr>
      </w:pPr>
      <w:r>
        <w:rPr>
          <w:rFonts w:hint="eastAsia" w:ascii="方正仿宋简体" w:eastAsia="方正仿宋简体" w:hAnsiTheme="minorEastAsia" w:cstheme="minorEastAsia"/>
          <w:color w:val="auto"/>
          <w:sz w:val="32"/>
          <w:szCs w:val="32"/>
        </w:rPr>
        <w:t>以上材料需汇总齐全，胶装成“结题验收材料册”</w:t>
      </w:r>
      <w:r>
        <w:rPr>
          <w:rFonts w:hint="eastAsia" w:ascii="方正仿宋简体" w:eastAsia="方正仿宋简体" w:hAnsiTheme="minorEastAsia" w:cstheme="minorEastAsia"/>
          <w:color w:val="auto"/>
          <w:sz w:val="32"/>
          <w:szCs w:val="32"/>
          <w:lang w:eastAsia="zh-CN"/>
        </w:rPr>
        <w:t>（</w:t>
      </w:r>
      <w:r>
        <w:rPr>
          <w:rFonts w:hint="eastAsia" w:ascii="方正仿宋简体" w:eastAsia="方正仿宋简体" w:hAnsiTheme="minorEastAsia" w:cstheme="minorEastAsia"/>
          <w:color w:val="auto"/>
          <w:sz w:val="32"/>
          <w:szCs w:val="32"/>
          <w:lang w:val="en-US" w:eastAsia="zh-CN"/>
        </w:rPr>
        <w:t>浅绿色皮纹纸封皮）</w:t>
      </w:r>
      <w:r>
        <w:rPr>
          <w:rFonts w:hint="eastAsia" w:ascii="方正仿宋简体" w:eastAsia="方正仿宋简体" w:hAnsiTheme="minorEastAsia" w:cstheme="minorEastAsia"/>
          <w:color w:val="auto"/>
          <w:sz w:val="32"/>
          <w:szCs w:val="32"/>
        </w:rPr>
        <w:t>一式</w:t>
      </w:r>
      <w:r>
        <w:rPr>
          <w:rFonts w:hint="eastAsia" w:ascii="方正仿宋简体" w:eastAsia="方正仿宋简体" w:hAnsiTheme="minorEastAsia" w:cstheme="minorEastAsia"/>
          <w:color w:val="auto"/>
          <w:sz w:val="32"/>
          <w:szCs w:val="32"/>
          <w:lang w:val="en-US" w:eastAsia="zh-CN"/>
        </w:rPr>
        <w:t>两</w:t>
      </w:r>
      <w:r>
        <w:rPr>
          <w:rFonts w:hint="eastAsia" w:ascii="方正仿宋简体" w:eastAsia="方正仿宋简体" w:hAnsiTheme="minorEastAsia" w:cstheme="minorEastAsia"/>
          <w:color w:val="auto"/>
          <w:sz w:val="32"/>
          <w:szCs w:val="32"/>
        </w:rPr>
        <w:t>份</w:t>
      </w:r>
      <w:r>
        <w:rPr>
          <w:rFonts w:hint="eastAsia" w:ascii="方正仿宋简体" w:eastAsia="方正仿宋简体" w:hAnsiTheme="minorEastAsia" w:cstheme="minorEastAsia"/>
          <w:color w:val="auto"/>
          <w:sz w:val="32"/>
          <w:szCs w:val="32"/>
          <w:lang w:eastAsia="zh-CN"/>
        </w:rPr>
        <w:t>（</w:t>
      </w:r>
      <w:r>
        <w:rPr>
          <w:rFonts w:hint="eastAsia" w:ascii="方正仿宋简体" w:eastAsia="方正仿宋简体" w:hAnsiTheme="minorEastAsia" w:cstheme="minorEastAsia"/>
          <w:color w:val="auto"/>
          <w:sz w:val="32"/>
          <w:szCs w:val="32"/>
          <w:lang w:val="en-US" w:eastAsia="zh-CN"/>
        </w:rPr>
        <w:t>二级学院存档1份，交创新创业学院1份）</w:t>
      </w:r>
      <w:r>
        <w:rPr>
          <w:rFonts w:hint="eastAsia" w:ascii="方正仿宋简体" w:eastAsia="方正仿宋简体" w:hAnsiTheme="minorEastAsia" w:cstheme="minorEastAsia"/>
          <w:color w:val="auto"/>
          <w:sz w:val="32"/>
          <w:szCs w:val="32"/>
        </w:rPr>
        <w:t>。</w:t>
      </w:r>
    </w:p>
    <w:p w14:paraId="56415188">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ascii="方正仿宋简体" w:eastAsia="方正仿宋简体" w:hAnsiTheme="minorEastAsia" w:cstheme="minorEastAsia"/>
          <w:color w:val="auto"/>
          <w:sz w:val="32"/>
          <w:szCs w:val="32"/>
        </w:rPr>
      </w:pPr>
      <w:r>
        <w:rPr>
          <w:rFonts w:hint="eastAsia" w:ascii="方正仿宋简体" w:eastAsia="方正仿宋简体" w:hAnsiTheme="minorEastAsia" w:cstheme="minorEastAsia"/>
          <w:color w:val="auto"/>
          <w:sz w:val="32"/>
          <w:szCs w:val="32"/>
        </w:rPr>
        <w:t>（</w:t>
      </w:r>
      <w:r>
        <w:rPr>
          <w:rFonts w:hint="eastAsia" w:ascii="方正仿宋简体" w:eastAsia="方正仿宋简体" w:hAnsiTheme="minorEastAsia" w:cstheme="minorEastAsia"/>
          <w:color w:val="auto"/>
          <w:sz w:val="32"/>
          <w:szCs w:val="32"/>
          <w:lang w:val="en-US" w:eastAsia="zh-CN"/>
        </w:rPr>
        <w:t>2</w:t>
      </w:r>
      <w:r>
        <w:rPr>
          <w:rFonts w:hint="eastAsia" w:ascii="方正仿宋简体" w:eastAsia="方正仿宋简体" w:hAnsiTheme="minorEastAsia" w:cstheme="minorEastAsia"/>
          <w:color w:val="auto"/>
          <w:sz w:val="32"/>
          <w:szCs w:val="32"/>
        </w:rPr>
        <w:t>）各</w:t>
      </w:r>
      <w:r>
        <w:rPr>
          <w:rFonts w:hint="eastAsia" w:ascii="方正仿宋简体" w:eastAsia="方正仿宋简体" w:hAnsiTheme="minorEastAsia" w:cstheme="minorEastAsia"/>
          <w:color w:val="auto"/>
          <w:sz w:val="32"/>
          <w:szCs w:val="32"/>
          <w:lang w:val="en-US" w:eastAsia="zh-CN"/>
        </w:rPr>
        <w:t>二级</w:t>
      </w:r>
      <w:r>
        <w:rPr>
          <w:rFonts w:hint="eastAsia" w:ascii="方正仿宋简体" w:eastAsia="方正仿宋简体" w:hAnsiTheme="minorEastAsia" w:cstheme="minorEastAsia"/>
          <w:color w:val="auto"/>
          <w:sz w:val="32"/>
          <w:szCs w:val="32"/>
        </w:rPr>
        <w:t>学院主管大创项目</w:t>
      </w:r>
      <w:r>
        <w:rPr>
          <w:rFonts w:hint="eastAsia" w:ascii="方正仿宋简体" w:eastAsia="方正仿宋简体" w:hAnsiTheme="minorEastAsia" w:cstheme="minorEastAsia"/>
          <w:color w:val="auto"/>
          <w:sz w:val="32"/>
          <w:szCs w:val="32"/>
          <w:lang w:val="en-US" w:eastAsia="zh-CN"/>
        </w:rPr>
        <w:t>工作</w:t>
      </w:r>
      <w:r>
        <w:rPr>
          <w:rFonts w:hint="eastAsia" w:ascii="方正仿宋简体" w:eastAsia="方正仿宋简体" w:hAnsiTheme="minorEastAsia" w:cstheme="minorEastAsia"/>
          <w:color w:val="auto"/>
          <w:sz w:val="32"/>
          <w:szCs w:val="32"/>
        </w:rPr>
        <w:t>负责人组织撰写学院本</w:t>
      </w:r>
      <w:r>
        <w:rPr>
          <w:rFonts w:hint="eastAsia" w:ascii="方正仿宋简体" w:eastAsia="方正仿宋简体" w:hAnsiTheme="minorEastAsia" w:cstheme="minorEastAsia"/>
          <w:color w:val="auto"/>
          <w:sz w:val="32"/>
          <w:szCs w:val="32"/>
          <w:lang w:val="en-US" w:eastAsia="zh-CN"/>
        </w:rPr>
        <w:t>年度的“</w:t>
      </w:r>
      <w:r>
        <w:rPr>
          <w:rFonts w:hint="eastAsia" w:ascii="方正仿宋简体" w:eastAsia="方正仿宋简体" w:hAnsiTheme="minorEastAsia" w:cstheme="minorEastAsia"/>
          <w:color w:val="auto"/>
          <w:sz w:val="32"/>
          <w:szCs w:val="32"/>
        </w:rPr>
        <w:t>大创项目</w:t>
      </w:r>
      <w:r>
        <w:rPr>
          <w:rFonts w:hint="eastAsia" w:ascii="方正仿宋简体" w:eastAsia="方正仿宋简体" w:hAnsiTheme="minorEastAsia" w:cstheme="minorEastAsia"/>
          <w:color w:val="auto"/>
          <w:sz w:val="32"/>
          <w:szCs w:val="32"/>
          <w:lang w:eastAsia="zh-CN"/>
        </w:rPr>
        <w:t>”</w:t>
      </w:r>
      <w:r>
        <w:rPr>
          <w:rFonts w:hint="eastAsia" w:ascii="方正仿宋简体" w:eastAsia="方正仿宋简体" w:hAnsiTheme="minorEastAsia" w:cstheme="minorEastAsia"/>
          <w:color w:val="auto"/>
          <w:sz w:val="32"/>
          <w:szCs w:val="32"/>
        </w:rPr>
        <w:t>工作总结，</w:t>
      </w:r>
      <w:r>
        <w:rPr>
          <w:rFonts w:hint="eastAsia" w:ascii="方正仿宋简体" w:eastAsia="方正仿宋简体" w:hAnsiTheme="minorEastAsia" w:cstheme="minorEastAsia"/>
          <w:color w:val="auto"/>
          <w:sz w:val="32"/>
          <w:szCs w:val="32"/>
          <w:lang w:val="en-US" w:eastAsia="zh-CN"/>
        </w:rPr>
        <w:t>并</w:t>
      </w:r>
      <w:r>
        <w:rPr>
          <w:rFonts w:hint="eastAsia" w:ascii="方正仿宋简体" w:eastAsia="方正仿宋简体" w:hAnsiTheme="minorEastAsia" w:cstheme="minorEastAsia"/>
          <w:color w:val="auto"/>
          <w:sz w:val="32"/>
          <w:szCs w:val="32"/>
        </w:rPr>
        <w:t>形成书面材料。</w:t>
      </w:r>
    </w:p>
    <w:p w14:paraId="2A5666B1">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ascii="方正仿宋简体" w:eastAsia="方正仿宋简体" w:hAnsiTheme="minorEastAsia" w:cstheme="minorEastAsia"/>
          <w:color w:val="auto"/>
          <w:sz w:val="32"/>
          <w:szCs w:val="32"/>
        </w:rPr>
      </w:pPr>
      <w:r>
        <w:rPr>
          <w:rFonts w:hint="eastAsia" w:ascii="方正仿宋简体" w:eastAsia="方正仿宋简体" w:hAnsiTheme="minorEastAsia" w:cstheme="minorEastAsia"/>
          <w:color w:val="auto"/>
          <w:sz w:val="32"/>
          <w:szCs w:val="32"/>
        </w:rPr>
        <w:t>2.</w:t>
      </w:r>
      <w:r>
        <w:rPr>
          <w:rFonts w:hint="eastAsia" w:ascii="方正仿宋简体" w:eastAsia="方正仿宋简体" w:hAnsiTheme="minorEastAsia" w:cstheme="minorEastAsia"/>
          <w:color w:val="auto"/>
          <w:sz w:val="32"/>
          <w:szCs w:val="32"/>
          <w:highlight w:val="none"/>
          <w:lang w:val="en-US" w:eastAsia="zh-CN"/>
        </w:rPr>
        <w:t>5</w:t>
      </w:r>
      <w:r>
        <w:rPr>
          <w:rFonts w:hint="eastAsia" w:ascii="方正仿宋简体" w:eastAsia="方正仿宋简体" w:hAnsiTheme="minorEastAsia" w:cstheme="minorEastAsia"/>
          <w:color w:val="auto"/>
          <w:sz w:val="32"/>
          <w:szCs w:val="32"/>
          <w:highlight w:val="none"/>
        </w:rPr>
        <w:t>月</w:t>
      </w:r>
      <w:r>
        <w:rPr>
          <w:rFonts w:hint="eastAsia" w:ascii="方正仿宋简体" w:eastAsia="方正仿宋简体" w:hAnsiTheme="minorEastAsia" w:cstheme="minorEastAsia"/>
          <w:color w:val="auto"/>
          <w:sz w:val="32"/>
          <w:szCs w:val="32"/>
          <w:highlight w:val="none"/>
          <w:lang w:val="en-US" w:eastAsia="zh-CN"/>
        </w:rPr>
        <w:t>14</w:t>
      </w:r>
      <w:r>
        <w:rPr>
          <w:rFonts w:hint="eastAsia" w:ascii="方正仿宋简体" w:eastAsia="方正仿宋简体" w:hAnsiTheme="minorEastAsia" w:cstheme="minorEastAsia"/>
          <w:color w:val="auto"/>
          <w:sz w:val="32"/>
          <w:szCs w:val="32"/>
          <w:highlight w:val="none"/>
        </w:rPr>
        <w:t>日前</w:t>
      </w:r>
      <w:r>
        <w:rPr>
          <w:rFonts w:hint="eastAsia" w:ascii="方正仿宋简体" w:eastAsia="方正仿宋简体" w:hAnsiTheme="minorEastAsia" w:cstheme="minorEastAsia"/>
          <w:color w:val="auto"/>
          <w:sz w:val="32"/>
          <w:szCs w:val="32"/>
        </w:rPr>
        <w:t>，各二级学院以学院为单位上交纸质材料和电子版材料，不接收</w:t>
      </w:r>
      <w:r>
        <w:rPr>
          <w:rFonts w:hint="eastAsia" w:ascii="方正仿宋简体" w:eastAsia="方正仿宋简体" w:hAnsiTheme="minorEastAsia" w:cstheme="minorEastAsia"/>
          <w:color w:val="auto"/>
          <w:sz w:val="32"/>
          <w:szCs w:val="32"/>
          <w:lang w:val="en-US" w:eastAsia="zh-CN"/>
        </w:rPr>
        <w:t>学生</w:t>
      </w:r>
      <w:r>
        <w:rPr>
          <w:rFonts w:hint="eastAsia" w:ascii="方正仿宋简体" w:eastAsia="方正仿宋简体" w:hAnsiTheme="minorEastAsia" w:cstheme="minorEastAsia"/>
          <w:color w:val="auto"/>
          <w:sz w:val="32"/>
          <w:szCs w:val="32"/>
        </w:rPr>
        <w:t>个人项目材料的上交。纸质材料送至创新创业学院办公室（西校区行政楼314）</w:t>
      </w:r>
      <w:r>
        <w:rPr>
          <w:rFonts w:hint="eastAsia" w:ascii="方正仿宋简体" w:eastAsia="方正仿宋简体" w:hAnsiTheme="minorEastAsia" w:cstheme="minorEastAsia"/>
          <w:color w:val="auto"/>
          <w:sz w:val="32"/>
          <w:szCs w:val="32"/>
          <w:lang w:val="en-US" w:eastAsia="zh-CN"/>
        </w:rPr>
        <w:t>魏</w:t>
      </w:r>
      <w:r>
        <w:rPr>
          <w:rFonts w:hint="eastAsia" w:ascii="方正仿宋简体" w:eastAsia="方正仿宋简体" w:hAnsiTheme="minorEastAsia" w:cstheme="minorEastAsia"/>
          <w:color w:val="auto"/>
          <w:sz w:val="32"/>
          <w:szCs w:val="32"/>
        </w:rPr>
        <w:t>老师处，电话：</w:t>
      </w:r>
      <w:r>
        <w:rPr>
          <w:rFonts w:hint="eastAsia" w:ascii="方正仿宋简体" w:eastAsia="方正仿宋简体" w:hAnsiTheme="minorEastAsia" w:cstheme="minorEastAsia"/>
          <w:color w:val="auto"/>
          <w:sz w:val="32"/>
          <w:szCs w:val="32"/>
          <w:lang w:val="en-US" w:eastAsia="zh-CN"/>
        </w:rPr>
        <w:t>18669041993</w:t>
      </w:r>
      <w:r>
        <w:rPr>
          <w:rFonts w:hint="eastAsia" w:ascii="方正仿宋简体" w:eastAsia="方正仿宋简体" w:hAnsiTheme="minorEastAsia" w:cstheme="minorEastAsia"/>
          <w:color w:val="auto"/>
          <w:sz w:val="32"/>
          <w:szCs w:val="32"/>
        </w:rPr>
        <w:t>。电子版材料汇总</w:t>
      </w:r>
      <w:r>
        <w:rPr>
          <w:rFonts w:hint="eastAsia" w:ascii="方正仿宋简体" w:eastAsia="方正仿宋简体" w:hAnsiTheme="minorEastAsia" w:cstheme="minorEastAsia"/>
          <w:color w:val="auto"/>
          <w:sz w:val="32"/>
          <w:szCs w:val="32"/>
          <w:lang w:val="en-US" w:eastAsia="zh-CN"/>
        </w:rPr>
        <w:t>为</w:t>
      </w:r>
      <w:r>
        <w:rPr>
          <w:rFonts w:hint="eastAsia" w:ascii="方正仿宋简体" w:eastAsia="方正仿宋简体" w:hAnsiTheme="minorEastAsia" w:cstheme="minorEastAsia"/>
          <w:color w:val="auto"/>
          <w:sz w:val="32"/>
          <w:szCs w:val="32"/>
        </w:rPr>
        <w:t>一个压缩</w:t>
      </w:r>
      <w:r>
        <w:rPr>
          <w:rFonts w:hint="eastAsia" w:ascii="方正仿宋简体" w:eastAsia="方正仿宋简体" w:hAnsiTheme="minorEastAsia" w:cstheme="minorEastAsia"/>
          <w:color w:val="auto"/>
          <w:sz w:val="32"/>
          <w:szCs w:val="32"/>
          <w:lang w:val="en-US" w:eastAsia="zh-CN"/>
        </w:rPr>
        <w:t>包</w:t>
      </w:r>
      <w:r>
        <w:rPr>
          <w:rFonts w:hint="eastAsia" w:ascii="方正仿宋简体" w:eastAsia="方正仿宋简体" w:hAnsiTheme="minorEastAsia" w:cstheme="minorEastAsia"/>
          <w:color w:val="auto"/>
          <w:sz w:val="32"/>
          <w:szCs w:val="32"/>
        </w:rPr>
        <w:t>，命名：二级学院名称+</w:t>
      </w:r>
      <w:r>
        <w:rPr>
          <w:rFonts w:hint="eastAsia" w:ascii="方正仿宋简体" w:eastAsia="方正仿宋简体" w:hAnsiTheme="minorEastAsia" w:cstheme="minorEastAsia"/>
          <w:color w:val="auto"/>
          <w:sz w:val="32"/>
          <w:szCs w:val="32"/>
          <w:lang w:val="en-US" w:eastAsia="zh-CN"/>
        </w:rPr>
        <w:t>2025</w:t>
      </w:r>
      <w:r>
        <w:rPr>
          <w:rFonts w:hint="eastAsia" w:ascii="方正仿宋简体" w:eastAsia="方正仿宋简体" w:hAnsiTheme="minorEastAsia" w:cstheme="minorEastAsia"/>
          <w:color w:val="auto"/>
          <w:sz w:val="32"/>
          <w:szCs w:val="32"/>
        </w:rPr>
        <w:t>年大创项目结题验收材料（例：设计艺术学院</w:t>
      </w:r>
      <w:r>
        <w:rPr>
          <w:rFonts w:hint="eastAsia" w:ascii="方正仿宋简体" w:eastAsia="方正仿宋简体" w:hAnsiTheme="minorEastAsia" w:cstheme="minorEastAsia"/>
          <w:color w:val="auto"/>
          <w:sz w:val="32"/>
          <w:szCs w:val="32"/>
          <w:lang w:val="en-US" w:eastAsia="zh-CN"/>
        </w:rPr>
        <w:t>20</w:t>
      </w:r>
      <w:r>
        <w:rPr>
          <w:rFonts w:ascii="方正仿宋简体" w:eastAsia="方正仿宋简体" w:hAnsiTheme="minorEastAsia" w:cstheme="minorEastAsia"/>
          <w:color w:val="auto"/>
          <w:sz w:val="32"/>
          <w:szCs w:val="32"/>
        </w:rPr>
        <w:t>2</w:t>
      </w:r>
      <w:r>
        <w:rPr>
          <w:rFonts w:hint="eastAsia" w:ascii="方正仿宋简体" w:eastAsia="方正仿宋简体" w:hAnsiTheme="minorEastAsia" w:cstheme="minorEastAsia"/>
          <w:color w:val="auto"/>
          <w:sz w:val="32"/>
          <w:szCs w:val="32"/>
          <w:lang w:val="en-US" w:eastAsia="zh-CN"/>
        </w:rPr>
        <w:t>5</w:t>
      </w:r>
      <w:r>
        <w:rPr>
          <w:rFonts w:hint="eastAsia" w:ascii="方正仿宋简体" w:eastAsia="方正仿宋简体" w:hAnsiTheme="minorEastAsia" w:cstheme="minorEastAsia"/>
          <w:color w:val="auto"/>
          <w:sz w:val="32"/>
          <w:szCs w:val="32"/>
        </w:rPr>
        <w:t>年大创项目结题验收材料）</w:t>
      </w:r>
      <w:r>
        <w:rPr>
          <w:rFonts w:hint="eastAsia" w:ascii="方正仿宋简体" w:eastAsia="方正仿宋简体" w:hAnsiTheme="minorEastAsia" w:cstheme="minorEastAsia"/>
          <w:color w:val="auto"/>
          <w:sz w:val="32"/>
          <w:szCs w:val="32"/>
          <w:lang w:eastAsia="zh-CN"/>
        </w:rPr>
        <w:t>，</w:t>
      </w:r>
      <w:r>
        <w:rPr>
          <w:rFonts w:hint="eastAsia" w:ascii="方正仿宋简体" w:eastAsia="方正仿宋简体" w:hAnsiTheme="minorEastAsia" w:cstheme="minorEastAsia"/>
          <w:color w:val="auto"/>
          <w:sz w:val="32"/>
          <w:szCs w:val="32"/>
        </w:rPr>
        <w:t>发送至邮箱b</w:t>
      </w:r>
      <w:r>
        <w:rPr>
          <w:rFonts w:ascii="方正仿宋简体" w:eastAsia="方正仿宋简体" w:hAnsiTheme="minorEastAsia" w:cstheme="minorEastAsia"/>
          <w:color w:val="auto"/>
          <w:sz w:val="32"/>
          <w:szCs w:val="32"/>
        </w:rPr>
        <w:t>hyscxcy</w:t>
      </w:r>
      <w:r>
        <w:rPr>
          <w:rFonts w:hint="eastAsia" w:ascii="方正仿宋简体" w:eastAsia="方正仿宋简体" w:hAnsiTheme="minorEastAsia" w:cstheme="minorEastAsia"/>
          <w:color w:val="auto"/>
          <w:sz w:val="32"/>
          <w:szCs w:val="32"/>
        </w:rPr>
        <w:t>@</w:t>
      </w:r>
      <w:r>
        <w:rPr>
          <w:rFonts w:ascii="方正仿宋简体" w:eastAsia="方正仿宋简体" w:hAnsiTheme="minorEastAsia" w:cstheme="minorEastAsia"/>
          <w:color w:val="auto"/>
          <w:sz w:val="32"/>
          <w:szCs w:val="32"/>
        </w:rPr>
        <w:t>163</w:t>
      </w:r>
      <w:r>
        <w:rPr>
          <w:rFonts w:hint="eastAsia" w:ascii="方正仿宋简体" w:eastAsia="方正仿宋简体" w:hAnsiTheme="minorEastAsia" w:cstheme="minorEastAsia"/>
          <w:color w:val="auto"/>
          <w:sz w:val="32"/>
          <w:szCs w:val="32"/>
        </w:rPr>
        <w:t>.com。</w:t>
      </w:r>
    </w:p>
    <w:p w14:paraId="485A6A43">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ascii="方正仿宋简体" w:eastAsia="方正仿宋简体" w:hAnsiTheme="minorEastAsia" w:cstheme="minorEastAsia"/>
          <w:color w:val="auto"/>
          <w:sz w:val="32"/>
          <w:szCs w:val="32"/>
        </w:rPr>
      </w:pPr>
      <w:r>
        <w:rPr>
          <w:rFonts w:hint="eastAsia" w:ascii="方正仿宋简体" w:eastAsia="方正仿宋简体" w:hAnsiTheme="minorEastAsia" w:cstheme="minorEastAsia"/>
          <w:color w:val="auto"/>
          <w:sz w:val="32"/>
          <w:szCs w:val="32"/>
        </w:rPr>
        <w:t>材料包括：</w:t>
      </w:r>
    </w:p>
    <w:p w14:paraId="50A3ACD8">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ascii="方正仿宋简体" w:eastAsia="方正仿宋简体" w:hAnsiTheme="minorEastAsia" w:cstheme="minorEastAsia"/>
          <w:color w:val="auto"/>
          <w:sz w:val="32"/>
          <w:szCs w:val="32"/>
        </w:rPr>
      </w:pPr>
      <w:r>
        <w:rPr>
          <w:rFonts w:hint="eastAsia" w:ascii="方正仿宋简体" w:eastAsia="方正仿宋简体" w:hAnsiTheme="minorEastAsia" w:cstheme="minorEastAsia"/>
          <w:color w:val="auto"/>
          <w:sz w:val="32"/>
          <w:szCs w:val="32"/>
        </w:rPr>
        <w:t>（1）本学院“2</w:t>
      </w:r>
      <w:r>
        <w:rPr>
          <w:rFonts w:ascii="方正仿宋简体" w:eastAsia="方正仿宋简体" w:hAnsiTheme="minorEastAsia" w:cstheme="minorEastAsia"/>
          <w:color w:val="auto"/>
          <w:sz w:val="32"/>
          <w:szCs w:val="32"/>
        </w:rPr>
        <w:t>02</w:t>
      </w:r>
      <w:r>
        <w:rPr>
          <w:rFonts w:hint="eastAsia" w:ascii="方正仿宋简体" w:eastAsia="方正仿宋简体" w:hAnsiTheme="minorEastAsia" w:cstheme="minorEastAsia"/>
          <w:color w:val="auto"/>
          <w:sz w:val="32"/>
          <w:szCs w:val="32"/>
          <w:lang w:val="en-US" w:eastAsia="zh-CN"/>
        </w:rPr>
        <w:t>4</w:t>
      </w:r>
      <w:r>
        <w:rPr>
          <w:rFonts w:hint="eastAsia" w:ascii="方正仿宋简体" w:eastAsia="方正仿宋简体" w:hAnsiTheme="minorEastAsia" w:cstheme="minorEastAsia"/>
          <w:color w:val="auto"/>
          <w:sz w:val="32"/>
          <w:szCs w:val="32"/>
        </w:rPr>
        <w:t>—2</w:t>
      </w:r>
      <w:r>
        <w:rPr>
          <w:rFonts w:ascii="方正仿宋简体" w:eastAsia="方正仿宋简体" w:hAnsiTheme="minorEastAsia" w:cstheme="minorEastAsia"/>
          <w:color w:val="auto"/>
          <w:sz w:val="32"/>
          <w:szCs w:val="32"/>
        </w:rPr>
        <w:t>02</w:t>
      </w:r>
      <w:r>
        <w:rPr>
          <w:rFonts w:hint="eastAsia" w:ascii="方正仿宋简体" w:eastAsia="方正仿宋简体" w:hAnsiTheme="minorEastAsia" w:cstheme="minorEastAsia"/>
          <w:color w:val="auto"/>
          <w:sz w:val="32"/>
          <w:szCs w:val="32"/>
          <w:lang w:val="en-US" w:eastAsia="zh-CN"/>
        </w:rPr>
        <w:t>5</w:t>
      </w:r>
      <w:r>
        <w:rPr>
          <w:rFonts w:hint="eastAsia" w:ascii="方正仿宋简体" w:eastAsia="方正仿宋简体" w:hAnsiTheme="minorEastAsia" w:cstheme="minorEastAsia"/>
          <w:color w:val="auto"/>
          <w:sz w:val="32"/>
          <w:szCs w:val="32"/>
        </w:rPr>
        <w:t>年度大创项目工作总结”</w:t>
      </w:r>
      <w:r>
        <w:rPr>
          <w:rFonts w:hint="eastAsia" w:ascii="方正仿宋简体" w:eastAsia="方正仿宋简体" w:hAnsiTheme="minorEastAsia" w:cstheme="minorEastAsia"/>
          <w:color w:val="auto"/>
          <w:sz w:val="32"/>
          <w:szCs w:val="32"/>
          <w:lang w:val="en-US" w:eastAsia="zh-CN"/>
        </w:rPr>
        <w:t>电子版</w:t>
      </w:r>
      <w:r>
        <w:rPr>
          <w:rFonts w:hint="eastAsia" w:ascii="方正仿宋简体" w:eastAsia="方正仿宋简体" w:hAnsiTheme="minorEastAsia" w:cstheme="minorEastAsia"/>
          <w:color w:val="auto"/>
          <w:sz w:val="32"/>
          <w:szCs w:val="32"/>
        </w:rPr>
        <w:t>；</w:t>
      </w:r>
    </w:p>
    <w:p w14:paraId="1B2860A5">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ascii="方正仿宋简体" w:eastAsia="方正仿宋简体" w:hAnsiTheme="minorEastAsia" w:cstheme="minorEastAsia"/>
          <w:color w:val="auto"/>
          <w:sz w:val="32"/>
          <w:szCs w:val="32"/>
        </w:rPr>
      </w:pPr>
      <w:r>
        <w:rPr>
          <w:rFonts w:hint="eastAsia" w:ascii="方正仿宋简体" w:eastAsia="方正仿宋简体" w:hAnsiTheme="minorEastAsia" w:cstheme="minorEastAsia"/>
          <w:color w:val="auto"/>
          <w:sz w:val="32"/>
          <w:szCs w:val="32"/>
        </w:rPr>
        <w:t>（2）本学院的《北海艺术设计学院大学生创新创业训练计划项目结题情况汇总表》（附件</w:t>
      </w:r>
      <w:r>
        <w:rPr>
          <w:rFonts w:hint="eastAsia" w:ascii="方正仿宋简体" w:eastAsia="方正仿宋简体" w:hAnsiTheme="minorEastAsia" w:cstheme="minorEastAsia"/>
          <w:color w:val="auto"/>
          <w:sz w:val="32"/>
          <w:szCs w:val="32"/>
          <w:highlight w:val="none"/>
          <w:lang w:val="en-US" w:eastAsia="zh-CN"/>
        </w:rPr>
        <w:t>6</w:t>
      </w:r>
      <w:r>
        <w:rPr>
          <w:rFonts w:hint="eastAsia" w:ascii="方正仿宋简体" w:eastAsia="方正仿宋简体" w:hAnsiTheme="minorEastAsia" w:cstheme="minorEastAsia"/>
          <w:color w:val="auto"/>
          <w:sz w:val="32"/>
          <w:szCs w:val="32"/>
          <w:highlight w:val="none"/>
        </w:rPr>
        <w:t>）电子版</w:t>
      </w:r>
      <w:r>
        <w:rPr>
          <w:rFonts w:hint="eastAsia" w:ascii="方正仿宋简体" w:eastAsia="方正仿宋简体" w:hAnsiTheme="minorEastAsia" w:cstheme="minorEastAsia"/>
          <w:color w:val="auto"/>
          <w:sz w:val="32"/>
          <w:szCs w:val="32"/>
          <w:highlight w:val="none"/>
          <w:lang w:val="en-US" w:eastAsia="zh-CN"/>
        </w:rPr>
        <w:t>及加盖学院章的纸质版一份</w:t>
      </w:r>
      <w:r>
        <w:rPr>
          <w:rFonts w:hint="eastAsia" w:ascii="方正仿宋简体" w:eastAsia="方正仿宋简体" w:hAnsiTheme="minorEastAsia" w:cstheme="minorEastAsia"/>
          <w:color w:val="auto"/>
          <w:sz w:val="32"/>
          <w:szCs w:val="32"/>
          <w:highlight w:val="none"/>
        </w:rPr>
        <w:t>、《北海艺术设计学院大学生创新创业训练计划项目成果统计表》（附件</w:t>
      </w:r>
      <w:r>
        <w:rPr>
          <w:rFonts w:hint="eastAsia" w:ascii="方正仿宋简体" w:eastAsia="方正仿宋简体" w:hAnsiTheme="minorEastAsia" w:cstheme="minorEastAsia"/>
          <w:color w:val="auto"/>
          <w:sz w:val="32"/>
          <w:szCs w:val="32"/>
          <w:highlight w:val="none"/>
          <w:lang w:val="en-US" w:eastAsia="zh-CN"/>
        </w:rPr>
        <w:t>7</w:t>
      </w:r>
      <w:r>
        <w:rPr>
          <w:rFonts w:hint="eastAsia" w:ascii="方正仿宋简体" w:eastAsia="方正仿宋简体" w:hAnsiTheme="minorEastAsia" w:cstheme="minorEastAsia"/>
          <w:color w:val="auto"/>
          <w:sz w:val="32"/>
          <w:szCs w:val="32"/>
        </w:rPr>
        <w:t>）电子版；</w:t>
      </w:r>
    </w:p>
    <w:p w14:paraId="0BC86422">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ascii="方正仿宋简体" w:eastAsia="方正仿宋简体" w:hAnsiTheme="minorEastAsia" w:cstheme="minorEastAsia"/>
          <w:color w:val="auto"/>
          <w:sz w:val="32"/>
          <w:szCs w:val="32"/>
        </w:rPr>
      </w:pPr>
      <w:r>
        <w:rPr>
          <w:rFonts w:hint="eastAsia" w:ascii="方正仿宋简体" w:eastAsia="方正仿宋简体" w:hAnsiTheme="minorEastAsia" w:cstheme="minorEastAsia"/>
          <w:color w:val="auto"/>
          <w:sz w:val="32"/>
          <w:szCs w:val="32"/>
        </w:rPr>
        <w:t>（3）各项目“结题验收材料册”的纸质版</w:t>
      </w:r>
      <w:r>
        <w:rPr>
          <w:rFonts w:hint="eastAsia" w:ascii="方正仿宋简体" w:eastAsia="方正仿宋简体" w:hAnsiTheme="minorEastAsia" w:cstheme="minorEastAsia"/>
          <w:color w:val="auto"/>
          <w:sz w:val="32"/>
          <w:szCs w:val="32"/>
          <w:lang w:val="en-US" w:eastAsia="zh-CN"/>
        </w:rPr>
        <w:t>1</w:t>
      </w:r>
      <w:r>
        <w:rPr>
          <w:rFonts w:hint="eastAsia" w:ascii="方正仿宋简体" w:eastAsia="方正仿宋简体" w:hAnsiTheme="minorEastAsia" w:cstheme="minorEastAsia"/>
          <w:color w:val="auto"/>
          <w:sz w:val="32"/>
          <w:szCs w:val="32"/>
        </w:rPr>
        <w:t>份和电子版1份，文件夹命名：项目名称+负责人姓名+结题验收材料</w:t>
      </w:r>
      <w:r>
        <w:rPr>
          <w:rFonts w:hint="eastAsia" w:ascii="方正仿宋简体" w:eastAsia="方正仿宋简体" w:hAnsiTheme="minorEastAsia" w:cstheme="minorEastAsia"/>
          <w:color w:val="auto"/>
          <w:sz w:val="32"/>
          <w:szCs w:val="32"/>
          <w:lang w:eastAsia="zh-CN"/>
        </w:rPr>
        <w:t>，</w:t>
      </w:r>
      <w:r>
        <w:rPr>
          <w:rFonts w:hint="eastAsia" w:ascii="方正仿宋简体" w:eastAsia="方正仿宋简体" w:hAnsiTheme="minorEastAsia" w:cstheme="minorEastAsia"/>
          <w:color w:val="auto"/>
          <w:sz w:val="32"/>
          <w:szCs w:val="32"/>
          <w:lang w:val="en-US" w:eastAsia="zh-CN"/>
        </w:rPr>
        <w:t>另外，项目负责人需在大创网上系统提交结题材料并上传相关附件</w:t>
      </w:r>
      <w:r>
        <w:rPr>
          <w:rFonts w:hint="eastAsia" w:ascii="方正仿宋简体" w:eastAsia="方正仿宋简体" w:hAnsiTheme="minorEastAsia" w:cstheme="minorEastAsia"/>
          <w:color w:val="auto"/>
          <w:sz w:val="32"/>
          <w:szCs w:val="32"/>
        </w:rPr>
        <w:t>；</w:t>
      </w:r>
    </w:p>
    <w:p w14:paraId="6C78EFA9">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hint="eastAsia" w:ascii="方正仿宋简体" w:eastAsia="方正仿宋简体" w:hAnsiTheme="minorEastAsia" w:cstheme="minorEastAsia"/>
          <w:color w:val="auto"/>
          <w:sz w:val="32"/>
          <w:szCs w:val="32"/>
          <w:highlight w:val="none"/>
          <w:lang w:eastAsia="zh-CN"/>
        </w:rPr>
      </w:pPr>
      <w:r>
        <w:rPr>
          <w:rFonts w:hint="eastAsia" w:ascii="方正仿宋简体" w:eastAsia="方正仿宋简体" w:hAnsiTheme="minorEastAsia" w:cstheme="minorEastAsia"/>
          <w:color w:val="auto"/>
          <w:sz w:val="32"/>
          <w:szCs w:val="32"/>
        </w:rPr>
        <w:t>（4）因特殊原因需延期结题</w:t>
      </w:r>
      <w:r>
        <w:rPr>
          <w:rFonts w:hint="eastAsia" w:ascii="方正仿宋简体" w:eastAsia="方正仿宋简体" w:hAnsiTheme="minorEastAsia" w:cstheme="minorEastAsia"/>
          <w:color w:val="auto"/>
          <w:sz w:val="32"/>
          <w:szCs w:val="32"/>
          <w:lang w:val="en-US" w:eastAsia="zh-CN"/>
        </w:rPr>
        <w:t>的</w:t>
      </w:r>
      <w:r>
        <w:rPr>
          <w:rFonts w:hint="eastAsia" w:ascii="方正仿宋简体" w:eastAsia="方正仿宋简体" w:hAnsiTheme="minorEastAsia" w:cstheme="minorEastAsia"/>
          <w:color w:val="auto"/>
          <w:sz w:val="32"/>
          <w:szCs w:val="32"/>
        </w:rPr>
        <w:t>项目，提交《北海艺术设计学院大学生创新创业训练计划项目延期结题申请书》（附件</w:t>
      </w:r>
      <w:r>
        <w:rPr>
          <w:rFonts w:hint="eastAsia" w:ascii="方正仿宋简体" w:eastAsia="方正仿宋简体" w:hAnsiTheme="minorEastAsia" w:cstheme="minorEastAsia"/>
          <w:color w:val="auto"/>
          <w:sz w:val="32"/>
          <w:szCs w:val="32"/>
          <w:highlight w:val="none"/>
          <w:lang w:val="en-US" w:eastAsia="zh-CN"/>
        </w:rPr>
        <w:t>5</w:t>
      </w:r>
      <w:r>
        <w:rPr>
          <w:rFonts w:hint="eastAsia" w:ascii="方正仿宋简体" w:eastAsia="方正仿宋简体" w:hAnsiTheme="minorEastAsia" w:cstheme="minorEastAsia"/>
          <w:color w:val="auto"/>
          <w:sz w:val="32"/>
          <w:szCs w:val="32"/>
          <w:highlight w:val="none"/>
        </w:rPr>
        <w:t>）电子版和纸质版（一式</w:t>
      </w:r>
      <w:r>
        <w:rPr>
          <w:rFonts w:hint="eastAsia" w:ascii="方正仿宋简体" w:eastAsia="方正仿宋简体" w:hAnsiTheme="minorEastAsia" w:cstheme="minorEastAsia"/>
          <w:color w:val="auto"/>
          <w:sz w:val="32"/>
          <w:szCs w:val="32"/>
          <w:lang w:val="en-US" w:eastAsia="zh-CN"/>
        </w:rPr>
        <w:t>两</w:t>
      </w:r>
      <w:r>
        <w:rPr>
          <w:rFonts w:hint="eastAsia" w:ascii="方正仿宋简体" w:eastAsia="方正仿宋简体" w:hAnsiTheme="minorEastAsia" w:cstheme="minorEastAsia"/>
          <w:color w:val="auto"/>
          <w:sz w:val="32"/>
          <w:szCs w:val="32"/>
          <w:highlight w:val="none"/>
        </w:rPr>
        <w:t>份）</w:t>
      </w:r>
      <w:r>
        <w:rPr>
          <w:rFonts w:hint="eastAsia" w:ascii="方正仿宋简体" w:eastAsia="方正仿宋简体" w:hAnsiTheme="minorEastAsia" w:cstheme="minorEastAsia"/>
          <w:color w:val="auto"/>
          <w:sz w:val="32"/>
          <w:szCs w:val="32"/>
          <w:highlight w:val="none"/>
          <w:lang w:eastAsia="zh-CN"/>
        </w:rPr>
        <w:t>，</w:t>
      </w:r>
      <w:r>
        <w:rPr>
          <w:rFonts w:hint="eastAsia" w:ascii="方正仿宋简体" w:eastAsia="方正仿宋简体" w:hAnsiTheme="minorEastAsia" w:cstheme="minorEastAsia"/>
          <w:color w:val="auto"/>
          <w:sz w:val="32"/>
          <w:szCs w:val="32"/>
          <w:highlight w:val="none"/>
          <w:lang w:val="en-US" w:eastAsia="zh-CN"/>
        </w:rPr>
        <w:t>并在</w:t>
      </w:r>
      <w:r>
        <w:rPr>
          <w:rFonts w:hint="eastAsia" w:ascii="方正仿宋简体" w:eastAsia="方正仿宋简体" w:hAnsiTheme="minorEastAsia" w:cstheme="minorEastAsia"/>
          <w:color w:val="auto"/>
          <w:sz w:val="32"/>
          <w:szCs w:val="32"/>
          <w:lang w:val="en-US" w:eastAsia="zh-CN"/>
        </w:rPr>
        <w:t>大创网上系统提交延期结题材料</w:t>
      </w:r>
      <w:r>
        <w:rPr>
          <w:rFonts w:hint="eastAsia" w:ascii="方正仿宋简体" w:eastAsia="方正仿宋简体" w:hAnsiTheme="minorEastAsia" w:cstheme="minorEastAsia"/>
          <w:color w:val="auto"/>
          <w:sz w:val="32"/>
          <w:szCs w:val="32"/>
          <w:highlight w:val="none"/>
        </w:rPr>
        <w:t>。项目延期时间不得超过1年</w:t>
      </w:r>
      <w:r>
        <w:rPr>
          <w:rFonts w:hint="eastAsia" w:ascii="方正仿宋简体" w:eastAsia="方正仿宋简体" w:hAnsiTheme="minorEastAsia" w:cstheme="minorEastAsia"/>
          <w:color w:val="auto"/>
          <w:sz w:val="32"/>
          <w:szCs w:val="32"/>
          <w:highlight w:val="none"/>
          <w:lang w:eastAsia="zh-CN"/>
        </w:rPr>
        <w:t>，</w:t>
      </w:r>
      <w:r>
        <w:rPr>
          <w:rFonts w:hint="eastAsia" w:ascii="方正仿宋简体" w:eastAsia="方正仿宋简体" w:hAnsiTheme="minorEastAsia" w:cstheme="minorEastAsia"/>
          <w:color w:val="auto"/>
          <w:sz w:val="32"/>
          <w:szCs w:val="32"/>
          <w:highlight w:val="none"/>
          <w:lang w:val="en-US" w:eastAsia="zh-CN"/>
        </w:rPr>
        <w:t>并在</w:t>
      </w:r>
      <w:r>
        <w:rPr>
          <w:rFonts w:ascii="方正仿宋简体" w:eastAsia="方正仿宋简体"/>
          <w:color w:val="auto"/>
          <w:sz w:val="32"/>
          <w:szCs w:val="32"/>
        </w:rPr>
        <w:t>大创项目的参与人</w:t>
      </w:r>
      <w:r>
        <w:rPr>
          <w:rFonts w:hint="eastAsia" w:ascii="方正仿宋简体" w:eastAsia="方正仿宋简体"/>
          <w:color w:val="auto"/>
          <w:sz w:val="32"/>
          <w:szCs w:val="32"/>
          <w:lang w:val="en-US" w:eastAsia="zh-CN"/>
        </w:rPr>
        <w:t>毕业前结题</w:t>
      </w:r>
      <w:r>
        <w:rPr>
          <w:rFonts w:hint="eastAsia" w:ascii="方正仿宋简体" w:eastAsia="方正仿宋简体" w:hAnsiTheme="minorEastAsia" w:cstheme="minorEastAsia"/>
          <w:color w:val="auto"/>
          <w:sz w:val="32"/>
          <w:szCs w:val="32"/>
          <w:highlight w:val="none"/>
          <w:lang w:eastAsia="zh-CN"/>
        </w:rPr>
        <w:t>。</w:t>
      </w:r>
    </w:p>
    <w:p w14:paraId="3EDADBAE">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hint="default" w:ascii="方正仿宋简体" w:hAnsi="Times New Roman" w:eastAsia="方正仿宋简体" w:cs="Times New Roman"/>
          <w:color w:val="auto"/>
          <w:sz w:val="32"/>
          <w:szCs w:val="32"/>
          <w:lang w:val="en-US" w:eastAsia="zh-CN"/>
        </w:rPr>
      </w:pPr>
      <w:r>
        <w:rPr>
          <w:rFonts w:hint="eastAsia" w:ascii="方正仿宋简体" w:eastAsia="方正仿宋简体" w:hAnsiTheme="minorEastAsia" w:cstheme="minorEastAsia"/>
          <w:color w:val="auto"/>
          <w:sz w:val="32"/>
          <w:szCs w:val="32"/>
          <w:highlight w:val="none"/>
        </w:rPr>
        <w:t>3.</w:t>
      </w:r>
      <w:r>
        <w:rPr>
          <w:rFonts w:hint="eastAsia" w:ascii="方正仿宋简体" w:eastAsia="方正仿宋简体" w:hAnsiTheme="minorEastAsia" w:cstheme="minorEastAsia"/>
          <w:color w:val="auto"/>
          <w:sz w:val="32"/>
          <w:szCs w:val="32"/>
          <w:highlight w:val="none"/>
          <w:lang w:val="en-US" w:eastAsia="zh-CN"/>
        </w:rPr>
        <w:t>6</w:t>
      </w:r>
      <w:r>
        <w:rPr>
          <w:rFonts w:hint="eastAsia" w:ascii="方正仿宋简体" w:eastAsia="方正仿宋简体" w:hAnsiTheme="minorEastAsia" w:cstheme="minorEastAsia"/>
          <w:color w:val="auto"/>
          <w:sz w:val="32"/>
          <w:szCs w:val="32"/>
          <w:highlight w:val="none"/>
        </w:rPr>
        <w:t>月</w:t>
      </w:r>
      <w:r>
        <w:rPr>
          <w:rFonts w:hint="eastAsia" w:ascii="方正仿宋简体" w:eastAsia="方正仿宋简体" w:hAnsiTheme="minorEastAsia" w:cstheme="minorEastAsia"/>
          <w:color w:val="auto"/>
          <w:sz w:val="32"/>
          <w:szCs w:val="32"/>
          <w:highlight w:val="none"/>
          <w:lang w:val="en-US" w:eastAsia="zh-CN"/>
        </w:rPr>
        <w:t>2</w:t>
      </w:r>
      <w:r>
        <w:rPr>
          <w:rFonts w:hint="eastAsia" w:ascii="方正仿宋简体" w:eastAsia="方正仿宋简体" w:hAnsiTheme="minorEastAsia" w:cstheme="minorEastAsia"/>
          <w:color w:val="auto"/>
          <w:sz w:val="32"/>
          <w:szCs w:val="32"/>
          <w:highlight w:val="none"/>
        </w:rPr>
        <w:t>日，经学校组织专家审核各项目</w:t>
      </w:r>
      <w:r>
        <w:rPr>
          <w:rFonts w:hint="eastAsia" w:ascii="方正仿宋简体" w:eastAsia="方正仿宋简体" w:hAnsiTheme="minorEastAsia" w:cstheme="minorEastAsia"/>
          <w:color w:val="auto"/>
          <w:sz w:val="32"/>
          <w:szCs w:val="32"/>
        </w:rPr>
        <w:t>实施、成果情况，确定验收结果。发文公布，对通过结题验收的项目，颁发结题证书。</w:t>
      </w:r>
    </w:p>
    <w:p w14:paraId="38E9DB0C">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ascii="楷体" w:hAnsi="楷体" w:eastAsia="楷体" w:cstheme="minorEastAsia"/>
          <w:color w:val="auto"/>
          <w:sz w:val="32"/>
          <w:szCs w:val="32"/>
        </w:rPr>
      </w:pPr>
      <w:r>
        <w:rPr>
          <w:rFonts w:hint="eastAsia" w:ascii="楷体" w:hAnsi="楷体" w:eastAsia="楷体" w:cstheme="minorEastAsia"/>
          <w:color w:val="auto"/>
          <w:sz w:val="32"/>
          <w:szCs w:val="32"/>
        </w:rPr>
        <w:t>（</w:t>
      </w:r>
      <w:r>
        <w:rPr>
          <w:rFonts w:hint="eastAsia" w:ascii="楷体" w:hAnsi="楷体" w:eastAsia="楷体" w:cstheme="minorEastAsia"/>
          <w:color w:val="auto"/>
          <w:sz w:val="32"/>
          <w:szCs w:val="32"/>
          <w:lang w:val="en-US" w:eastAsia="zh-CN"/>
        </w:rPr>
        <w:t>三</w:t>
      </w:r>
      <w:r>
        <w:rPr>
          <w:rFonts w:hint="eastAsia" w:ascii="楷体" w:hAnsi="楷体" w:eastAsia="楷体" w:cstheme="minorEastAsia"/>
          <w:color w:val="auto"/>
          <w:sz w:val="32"/>
          <w:szCs w:val="32"/>
        </w:rPr>
        <w:t>）结题验收流程</w:t>
      </w:r>
    </w:p>
    <w:p w14:paraId="34BD66A6">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1.指导教师初审</w:t>
      </w:r>
    </w:p>
    <w:p w14:paraId="1F7C4159">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指导教师根据学生的研究成果和平时的工作态度、工作量</w:t>
      </w:r>
      <w:r>
        <w:rPr>
          <w:rFonts w:hint="eastAsia" w:ascii="方正仿宋简体" w:hAnsi="方正仿宋简体" w:eastAsia="方正仿宋简体" w:cs="方正仿宋简体"/>
          <w:color w:val="auto"/>
          <w:sz w:val="32"/>
          <w:szCs w:val="32"/>
          <w:lang w:eastAsia="zh-CN"/>
        </w:rPr>
        <w:t>、</w:t>
      </w:r>
      <w:r>
        <w:rPr>
          <w:rFonts w:hint="eastAsia" w:ascii="方正仿宋简体" w:hAnsi="方正仿宋简体" w:eastAsia="方正仿宋简体" w:cs="方正仿宋简体"/>
          <w:color w:val="auto"/>
          <w:sz w:val="32"/>
          <w:szCs w:val="32"/>
        </w:rPr>
        <w:t>工作表现等填写指导教师意见。</w:t>
      </w:r>
    </w:p>
    <w:p w14:paraId="625C2D55">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2.</w:t>
      </w:r>
      <w:r>
        <w:rPr>
          <w:rFonts w:hint="eastAsia" w:ascii="方正仿宋简体" w:eastAsia="方正仿宋简体" w:hAnsiTheme="minorEastAsia" w:cstheme="minorEastAsia"/>
          <w:color w:val="000000" w:themeColor="text1"/>
          <w:sz w:val="32"/>
          <w:szCs w:val="32"/>
          <w14:textFill>
            <w14:solidFill>
              <w14:schemeClr w14:val="tx1"/>
            </w14:solidFill>
          </w14:textFill>
        </w:rPr>
        <w:t>二级学院复审并组织答辩</w:t>
      </w:r>
    </w:p>
    <w:p w14:paraId="299711F6">
      <w:pPr>
        <w:keepNext w:val="0"/>
        <w:keepLines w:val="0"/>
        <w:pageBreakBefore w:val="0"/>
        <w:kinsoku/>
        <w:overflowPunct/>
        <w:topLinePunct w:val="0"/>
        <w:autoSpaceDE/>
        <w:autoSpaceDN/>
        <w:bidi w:val="0"/>
        <w:adjustRightInd/>
        <w:snapToGrid/>
        <w:spacing w:line="570" w:lineRule="exact"/>
        <w:ind w:left="0" w:leftChars="0" w:firstLine="640" w:firstLineChars="200"/>
        <w:contextualSpacing/>
        <w:textAlignment w:val="auto"/>
        <w:rPr>
          <w:rFonts w:hint="eastAsia" w:ascii="方正仿宋简体" w:eastAsia="方正仿宋简体" w:hAnsiTheme="minorEastAsia" w:cstheme="minorEastAsia"/>
          <w:color w:val="000000" w:themeColor="text1"/>
          <w:sz w:val="32"/>
          <w:szCs w:val="32"/>
          <w14:textFill>
            <w14:solidFill>
              <w14:schemeClr w14:val="tx1"/>
            </w14:solidFill>
          </w14:textFill>
        </w:rPr>
      </w:pPr>
      <w:r>
        <w:rPr>
          <w:rFonts w:hint="eastAsia" w:ascii="方正仿宋简体" w:eastAsia="方正仿宋简体" w:hAnsiTheme="minorEastAsia" w:cstheme="minorEastAsia"/>
          <w:color w:val="000000" w:themeColor="text1"/>
          <w:sz w:val="32"/>
          <w:szCs w:val="32"/>
          <w14:textFill>
            <w14:solidFill>
              <w14:schemeClr w14:val="tx1"/>
            </w14:solidFill>
          </w14:textFill>
        </w:rPr>
        <w:t>项目所在学院</w:t>
      </w:r>
      <w:r>
        <w:rPr>
          <w:rFonts w:hint="eastAsia" w:ascii="方正仿宋简体" w:eastAsia="方正仿宋简体" w:hAnsiTheme="minorEastAsia" w:cstheme="minorEastAsia"/>
          <w:color w:val="000000" w:themeColor="text1"/>
          <w:sz w:val="32"/>
          <w:szCs w:val="32"/>
          <w:lang w:val="en-US" w:eastAsia="zh-CN"/>
          <w14:textFill>
            <w14:solidFill>
              <w14:schemeClr w14:val="tx1"/>
            </w14:solidFill>
          </w14:textFill>
        </w:rPr>
        <w:t>须</w:t>
      </w:r>
      <w:r>
        <w:rPr>
          <w:rFonts w:hint="eastAsia" w:ascii="方正仿宋简体" w:eastAsia="方正仿宋简体" w:hAnsiTheme="minorEastAsia" w:cstheme="minorEastAsia"/>
          <w:color w:val="000000" w:themeColor="text1"/>
          <w:sz w:val="32"/>
          <w:szCs w:val="32"/>
          <w14:textFill>
            <w14:solidFill>
              <w14:schemeClr w14:val="tx1"/>
            </w14:solidFill>
          </w14:textFill>
        </w:rPr>
        <w:t>组织专家评审项目结题报告和相关研究成果材料，并组织公开答辩</w:t>
      </w:r>
      <w:r>
        <w:rPr>
          <w:rFonts w:hint="eastAsia" w:ascii="方正仿宋简体" w:eastAsia="方正仿宋简体" w:hAnsiTheme="minorEastAsia" w:cstheme="minorEastAsia"/>
          <w:color w:val="000000" w:themeColor="text1"/>
          <w:sz w:val="32"/>
          <w:szCs w:val="32"/>
          <w:lang w:eastAsia="zh-CN"/>
          <w14:textFill>
            <w14:solidFill>
              <w14:schemeClr w14:val="tx1"/>
            </w14:solidFill>
          </w14:textFill>
        </w:rPr>
        <w:t>，</w:t>
      </w:r>
      <w:r>
        <w:rPr>
          <w:rFonts w:hint="eastAsia" w:ascii="方正仿宋简体" w:eastAsia="方正仿宋简体" w:hAnsiTheme="minorEastAsia" w:cstheme="minorEastAsia"/>
          <w:color w:val="000000" w:themeColor="text1"/>
          <w:sz w:val="32"/>
          <w:szCs w:val="32"/>
          <w:lang w:val="en-US" w:eastAsia="zh-CN"/>
          <w14:textFill>
            <w14:solidFill>
              <w14:schemeClr w14:val="tx1"/>
            </w14:solidFill>
          </w14:textFill>
        </w:rPr>
        <w:t>答辩专家组成员不少于3位</w:t>
      </w:r>
      <w:r>
        <w:rPr>
          <w:rFonts w:hint="eastAsia" w:ascii="方正仿宋简体" w:eastAsia="方正仿宋简体" w:hAnsiTheme="minorEastAsia" w:cstheme="minorEastAsia"/>
          <w:color w:val="000000" w:themeColor="text1"/>
          <w:sz w:val="32"/>
          <w:szCs w:val="32"/>
          <w:highlight w:val="none"/>
          <w:lang w:eastAsia="zh-CN"/>
          <w14:textFill>
            <w14:solidFill>
              <w14:schemeClr w14:val="tx1"/>
            </w14:solidFill>
          </w14:textFill>
        </w:rPr>
        <w:t>，</w:t>
      </w:r>
      <w:r>
        <w:rPr>
          <w:rFonts w:hint="eastAsia" w:ascii="方正仿宋简体" w:eastAsia="方正仿宋简体" w:hAnsiTheme="minorEastAsia" w:cstheme="minorEastAsia"/>
          <w:color w:val="000000" w:themeColor="text1"/>
          <w:sz w:val="32"/>
          <w:szCs w:val="32"/>
          <w:highlight w:val="none"/>
          <w:lang w:val="en-US" w:eastAsia="zh-CN"/>
          <w14:textFill>
            <w14:solidFill>
              <w14:schemeClr w14:val="tx1"/>
            </w14:solidFill>
          </w14:textFill>
        </w:rPr>
        <w:t>现场需配备一名记录员</w:t>
      </w:r>
      <w:r>
        <w:rPr>
          <w:rFonts w:hint="eastAsia" w:ascii="方正仿宋简体" w:eastAsia="方正仿宋简体" w:hAnsiTheme="minorEastAsia" w:cstheme="minorEastAsia"/>
          <w:color w:val="000000" w:themeColor="text1"/>
          <w:sz w:val="32"/>
          <w:szCs w:val="32"/>
          <w:highlight w:val="none"/>
          <w14:textFill>
            <w14:solidFill>
              <w14:schemeClr w14:val="tx1"/>
            </w14:solidFill>
          </w14:textFill>
        </w:rPr>
        <w:t>填写</w:t>
      </w:r>
      <w:r>
        <w:rPr>
          <w:rFonts w:hint="eastAsia" w:ascii="方正仿宋简体" w:eastAsia="方正仿宋简体" w:hAnsiTheme="minorEastAsia" w:cstheme="minorEastAsia"/>
          <w:color w:val="000000" w:themeColor="text1"/>
          <w:sz w:val="32"/>
          <w:szCs w:val="32"/>
          <w:highlight w:val="none"/>
          <w:lang w:val="en-US" w:eastAsia="zh-CN"/>
          <w14:textFill>
            <w14:solidFill>
              <w14:schemeClr w14:val="tx1"/>
            </w14:solidFill>
          </w14:textFill>
        </w:rPr>
        <w:t>《结题</w:t>
      </w:r>
      <w:r>
        <w:rPr>
          <w:rFonts w:hint="eastAsia" w:ascii="方正仿宋简体" w:eastAsia="方正仿宋简体" w:hAnsiTheme="minorEastAsia" w:cstheme="minorEastAsia"/>
          <w:color w:val="000000" w:themeColor="text1"/>
          <w:sz w:val="32"/>
          <w:szCs w:val="32"/>
          <w:highlight w:val="none"/>
          <w14:textFill>
            <w14:solidFill>
              <w14:schemeClr w14:val="tx1"/>
            </w14:solidFill>
          </w14:textFill>
        </w:rPr>
        <w:t>答辩</w:t>
      </w:r>
      <w:r>
        <w:rPr>
          <w:rFonts w:hint="eastAsia" w:ascii="方正仿宋简体" w:eastAsia="方正仿宋简体" w:hAnsiTheme="minorEastAsia" w:cstheme="minorEastAsia"/>
          <w:color w:val="000000" w:themeColor="text1"/>
          <w:sz w:val="32"/>
          <w:szCs w:val="32"/>
          <w:highlight w:val="none"/>
          <w:lang w:val="en-US" w:eastAsia="zh-CN"/>
          <w14:textFill>
            <w14:solidFill>
              <w14:schemeClr w14:val="tx1"/>
            </w14:solidFill>
          </w14:textFill>
        </w:rPr>
        <w:t>评分</w:t>
      </w:r>
      <w:r>
        <w:rPr>
          <w:rFonts w:hint="eastAsia" w:ascii="方正仿宋简体" w:eastAsia="方正仿宋简体" w:hAnsiTheme="minorEastAsia" w:cstheme="minorEastAsia"/>
          <w:color w:val="000000" w:themeColor="text1"/>
          <w:sz w:val="32"/>
          <w:szCs w:val="32"/>
          <w:highlight w:val="none"/>
          <w14:textFill>
            <w14:solidFill>
              <w14:schemeClr w14:val="tx1"/>
            </w14:solidFill>
          </w14:textFill>
        </w:rPr>
        <w:t>表</w:t>
      </w:r>
      <w:r>
        <w:rPr>
          <w:rFonts w:hint="eastAsia" w:ascii="方正仿宋简体" w:eastAsia="方正仿宋简体" w:hAnsiTheme="minorEastAsia" w:cstheme="minorEastAsia"/>
          <w:color w:val="000000" w:themeColor="text1"/>
          <w:sz w:val="32"/>
          <w:szCs w:val="32"/>
          <w:highlight w:val="none"/>
          <w:lang w:eastAsia="zh-CN"/>
          <w14:textFill>
            <w14:solidFill>
              <w14:schemeClr w14:val="tx1"/>
            </w14:solidFill>
          </w14:textFill>
        </w:rPr>
        <w:t>》（</w:t>
      </w:r>
      <w:r>
        <w:rPr>
          <w:rFonts w:hint="eastAsia" w:ascii="方正仿宋简体" w:eastAsia="方正仿宋简体" w:hAnsiTheme="minorEastAsia" w:cstheme="minorEastAsia"/>
          <w:color w:val="000000" w:themeColor="text1"/>
          <w:sz w:val="32"/>
          <w:szCs w:val="32"/>
          <w:highlight w:val="none"/>
          <w:lang w:val="en-US" w:eastAsia="zh-CN"/>
          <w14:textFill>
            <w14:solidFill>
              <w14:schemeClr w14:val="tx1"/>
            </w14:solidFill>
          </w14:textFill>
        </w:rPr>
        <w:t>附件8</w:t>
      </w:r>
      <w:r>
        <w:rPr>
          <w:rFonts w:hint="eastAsia" w:ascii="方正仿宋简体" w:eastAsia="方正仿宋简体" w:hAnsiTheme="minorEastAsia" w:cstheme="minorEastAsia"/>
          <w:color w:val="000000" w:themeColor="text1"/>
          <w:sz w:val="32"/>
          <w:szCs w:val="32"/>
          <w:highlight w:val="none"/>
          <w:lang w:eastAsia="zh-CN"/>
          <w14:textFill>
            <w14:solidFill>
              <w14:schemeClr w14:val="tx1"/>
            </w14:solidFill>
          </w14:textFill>
        </w:rPr>
        <w:t>）</w:t>
      </w:r>
      <w:r>
        <w:rPr>
          <w:rFonts w:hint="eastAsia" w:ascii="方正仿宋简体" w:eastAsia="方正仿宋简体" w:hAnsiTheme="minorEastAsia" w:cstheme="minorEastAsia"/>
          <w:color w:val="000000" w:themeColor="text1"/>
          <w:sz w:val="32"/>
          <w:szCs w:val="32"/>
          <w:highlight w:val="none"/>
          <w:lang w:val="en-US" w:eastAsia="zh-CN"/>
          <w14:textFill>
            <w14:solidFill>
              <w14:schemeClr w14:val="tx1"/>
            </w14:solidFill>
          </w14:textFill>
        </w:rPr>
        <w:t>和《结题答辩成绩及评语》</w:t>
      </w:r>
      <w:r>
        <w:rPr>
          <w:rFonts w:hint="eastAsia" w:ascii="方正仿宋简体" w:eastAsia="方正仿宋简体" w:hAnsiTheme="minorEastAsia" w:cstheme="minorEastAsia"/>
          <w:color w:val="000000" w:themeColor="text1"/>
          <w:sz w:val="32"/>
          <w:szCs w:val="32"/>
          <w:highlight w:val="none"/>
          <w:lang w:eastAsia="zh-CN"/>
          <w14:textFill>
            <w14:solidFill>
              <w14:schemeClr w14:val="tx1"/>
            </w14:solidFill>
          </w14:textFill>
        </w:rPr>
        <w:t>（</w:t>
      </w:r>
      <w:r>
        <w:rPr>
          <w:rFonts w:hint="eastAsia" w:ascii="方正仿宋简体" w:eastAsia="方正仿宋简体" w:hAnsiTheme="minorEastAsia" w:cstheme="minorEastAsia"/>
          <w:color w:val="000000" w:themeColor="text1"/>
          <w:sz w:val="32"/>
          <w:szCs w:val="32"/>
          <w:highlight w:val="none"/>
          <w:lang w:val="en-US" w:eastAsia="zh-CN"/>
          <w14:textFill>
            <w14:solidFill>
              <w14:schemeClr w14:val="tx1"/>
            </w14:solidFill>
          </w14:textFill>
        </w:rPr>
        <w:t>附件9</w:t>
      </w:r>
      <w:r>
        <w:rPr>
          <w:rFonts w:hint="eastAsia" w:ascii="方正仿宋简体" w:eastAsia="方正仿宋简体" w:hAnsiTheme="minorEastAsia" w:cstheme="minorEastAsia"/>
          <w:color w:val="000000" w:themeColor="text1"/>
          <w:sz w:val="32"/>
          <w:szCs w:val="32"/>
          <w:highlight w:val="none"/>
          <w:lang w:eastAsia="zh-CN"/>
          <w14:textFill>
            <w14:solidFill>
              <w14:schemeClr w14:val="tx1"/>
            </w14:solidFill>
          </w14:textFill>
        </w:rPr>
        <w:t>）</w:t>
      </w:r>
      <w:r>
        <w:rPr>
          <w:rFonts w:hint="eastAsia" w:ascii="方正仿宋简体" w:eastAsia="方正仿宋简体" w:hAnsiTheme="minorEastAsia" w:cstheme="minorEastAsia"/>
          <w:color w:val="000000" w:themeColor="text1"/>
          <w:sz w:val="32"/>
          <w:szCs w:val="32"/>
          <w14:textFill>
            <w14:solidFill>
              <w14:schemeClr w14:val="tx1"/>
            </w14:solidFill>
          </w14:textFill>
        </w:rPr>
        <w:t>。如项目团队不在北海</w:t>
      </w:r>
      <w:r>
        <w:rPr>
          <w:rFonts w:hint="eastAsia" w:ascii="方正仿宋简体" w:eastAsia="方正仿宋简体" w:hAnsiTheme="minorEastAsia" w:cstheme="minorEastAsia"/>
          <w:color w:val="000000" w:themeColor="text1"/>
          <w:sz w:val="32"/>
          <w:szCs w:val="32"/>
          <w:lang w:val="en-US" w:eastAsia="zh-CN"/>
          <w14:textFill>
            <w14:solidFill>
              <w14:schemeClr w14:val="tx1"/>
            </w14:solidFill>
          </w14:textFill>
        </w:rPr>
        <w:t>不能现场答辩，</w:t>
      </w:r>
      <w:r>
        <w:rPr>
          <w:rFonts w:hint="eastAsia" w:ascii="方正仿宋简体" w:eastAsia="方正仿宋简体" w:hAnsiTheme="minorEastAsia" w:cstheme="minorEastAsia"/>
          <w:color w:val="000000" w:themeColor="text1"/>
          <w:sz w:val="32"/>
          <w:szCs w:val="32"/>
          <w14:textFill>
            <w14:solidFill>
              <w14:schemeClr w14:val="tx1"/>
            </w14:solidFill>
          </w14:textFill>
        </w:rPr>
        <w:t>可采用线上答辩的方式进行</w:t>
      </w:r>
      <w:r>
        <w:rPr>
          <w:rFonts w:hint="eastAsia" w:ascii="方正仿宋简体" w:eastAsia="方正仿宋简体" w:hAnsiTheme="minorEastAsia" w:cstheme="minorEastAsia"/>
          <w:color w:val="000000" w:themeColor="text1"/>
          <w:sz w:val="32"/>
          <w:szCs w:val="32"/>
          <w:lang w:eastAsia="zh-CN"/>
          <w14:textFill>
            <w14:solidFill>
              <w14:schemeClr w14:val="tx1"/>
            </w14:solidFill>
          </w14:textFill>
        </w:rPr>
        <w:t>。</w:t>
      </w:r>
    </w:p>
    <w:p w14:paraId="6035AC5A">
      <w:pPr>
        <w:keepNext w:val="0"/>
        <w:keepLines w:val="0"/>
        <w:pageBreakBefore w:val="0"/>
        <w:kinsoku/>
        <w:overflowPunct/>
        <w:topLinePunct w:val="0"/>
        <w:autoSpaceDE/>
        <w:autoSpaceDN/>
        <w:bidi w:val="0"/>
        <w:adjustRightInd/>
        <w:snapToGrid/>
        <w:spacing w:line="570" w:lineRule="exact"/>
        <w:ind w:left="0" w:leftChars="0" w:firstLine="640" w:firstLineChars="200"/>
        <w:contextualSpacing/>
        <w:textAlignment w:val="auto"/>
        <w:rPr>
          <w:rFonts w:hint="default" w:ascii="方正仿宋简体" w:eastAsia="方正仿宋简体" w:hAnsiTheme="minorEastAsia" w:cstheme="minorEastAsia"/>
          <w:color w:val="000000" w:themeColor="text1"/>
          <w:sz w:val="32"/>
          <w:szCs w:val="32"/>
          <w:lang w:val="en-US" w:eastAsia="zh-CN"/>
          <w14:textFill>
            <w14:solidFill>
              <w14:schemeClr w14:val="tx1"/>
            </w14:solidFill>
          </w14:textFill>
        </w:rPr>
      </w:pPr>
      <w:r>
        <w:rPr>
          <w:rFonts w:hint="eastAsia" w:ascii="方正仿宋简体" w:eastAsia="方正仿宋简体" w:hAnsiTheme="minorEastAsia" w:cstheme="minorEastAsia"/>
          <w:color w:val="000000" w:themeColor="text1"/>
          <w:sz w:val="32"/>
          <w:szCs w:val="32"/>
          <w:lang w:val="en-US" w:eastAsia="zh-CN"/>
          <w14:textFill>
            <w14:solidFill>
              <w14:schemeClr w14:val="tx1"/>
            </w14:solidFill>
          </w14:textFill>
        </w:rPr>
        <w:t>答辩要求及注意事项：</w:t>
      </w:r>
    </w:p>
    <w:p w14:paraId="11E7AF2B">
      <w:pPr>
        <w:keepNext w:val="0"/>
        <w:keepLines w:val="0"/>
        <w:pageBreakBefore w:val="0"/>
        <w:kinsoku/>
        <w:overflowPunct/>
        <w:topLinePunct w:val="0"/>
        <w:autoSpaceDE/>
        <w:autoSpaceDN/>
        <w:bidi w:val="0"/>
        <w:adjustRightInd/>
        <w:snapToGrid/>
        <w:spacing w:line="570" w:lineRule="exact"/>
        <w:ind w:left="0" w:leftChars="0" w:firstLine="640" w:firstLineChars="200"/>
        <w:contextualSpacing/>
        <w:textAlignment w:val="auto"/>
        <w:rPr>
          <w:rFonts w:hint="eastAsia" w:ascii="方正仿宋简体" w:eastAsia="方正仿宋简体" w:hAnsiTheme="minorEastAsia" w:cstheme="minorEastAsia"/>
          <w:color w:val="000000" w:themeColor="text1"/>
          <w:sz w:val="32"/>
          <w:szCs w:val="32"/>
          <w14:textFill>
            <w14:solidFill>
              <w14:schemeClr w14:val="tx1"/>
            </w14:solidFill>
          </w14:textFill>
        </w:rPr>
      </w:pPr>
      <w:r>
        <w:rPr>
          <w:rFonts w:hint="eastAsia" w:ascii="方正仿宋简体" w:eastAsia="方正仿宋简体" w:hAnsiTheme="minorEastAsia" w:cstheme="minorEastAsia"/>
          <w:color w:val="000000" w:themeColor="text1"/>
          <w:sz w:val="32"/>
          <w:szCs w:val="32"/>
          <w:lang w:eastAsia="zh-CN"/>
          <w14:textFill>
            <w14:solidFill>
              <w14:schemeClr w14:val="tx1"/>
            </w14:solidFill>
          </w14:textFill>
        </w:rPr>
        <w:t>（</w:t>
      </w:r>
      <w:r>
        <w:rPr>
          <w:rFonts w:hint="eastAsia" w:ascii="方正仿宋简体" w:eastAsia="方正仿宋简体" w:hAnsiTheme="minorEastAsia" w:cstheme="minorEastAsia"/>
          <w:color w:val="000000" w:themeColor="text1"/>
          <w:sz w:val="32"/>
          <w:szCs w:val="32"/>
          <w:lang w:val="en-US" w:eastAsia="zh-CN"/>
          <w14:textFill>
            <w14:solidFill>
              <w14:schemeClr w14:val="tx1"/>
            </w14:solidFill>
          </w14:textFill>
        </w:rPr>
        <w:t>1）</w:t>
      </w:r>
      <w:r>
        <w:rPr>
          <w:rFonts w:hint="eastAsia" w:ascii="方正仿宋简体" w:eastAsia="方正仿宋简体" w:hAnsiTheme="minorEastAsia" w:cstheme="minorEastAsia"/>
          <w:color w:val="000000" w:themeColor="text1"/>
          <w:sz w:val="32"/>
          <w:szCs w:val="32"/>
          <w14:textFill>
            <w14:solidFill>
              <w14:schemeClr w14:val="tx1"/>
            </w14:solidFill>
          </w14:textFill>
        </w:rPr>
        <w:t>每个项目</w:t>
      </w:r>
      <w:r>
        <w:rPr>
          <w:rFonts w:hint="eastAsia" w:ascii="方正仿宋简体" w:eastAsia="方正仿宋简体" w:hAnsiTheme="minorEastAsia" w:cstheme="minorEastAsia"/>
          <w:color w:val="000000" w:themeColor="text1"/>
          <w:sz w:val="32"/>
          <w:szCs w:val="32"/>
          <w:lang w:val="en-US" w:eastAsia="zh-CN"/>
          <w14:textFill>
            <w14:solidFill>
              <w14:schemeClr w14:val="tx1"/>
            </w14:solidFill>
          </w14:textFill>
        </w:rPr>
        <w:t>以</w:t>
      </w:r>
      <w:r>
        <w:rPr>
          <w:rFonts w:hint="eastAsia" w:ascii="方正仿宋简体" w:eastAsia="方正仿宋简体" w:hAnsiTheme="minorEastAsia" w:cstheme="minorEastAsia"/>
          <w:color w:val="000000" w:themeColor="text1"/>
          <w:sz w:val="32"/>
          <w:szCs w:val="32"/>
          <w14:textFill>
            <w14:solidFill>
              <w14:schemeClr w14:val="tx1"/>
            </w14:solidFill>
          </w14:textFill>
        </w:rPr>
        <w:t>PPT</w:t>
      </w:r>
      <w:r>
        <w:rPr>
          <w:rFonts w:hint="eastAsia" w:ascii="方正仿宋简体" w:eastAsia="方正仿宋简体" w:hAnsiTheme="minorEastAsia" w:cstheme="minorEastAsia"/>
          <w:color w:val="000000" w:themeColor="text1"/>
          <w:sz w:val="32"/>
          <w:szCs w:val="32"/>
          <w:lang w:val="en-US" w:eastAsia="zh-CN"/>
          <w14:textFill>
            <w14:solidFill>
              <w14:schemeClr w14:val="tx1"/>
            </w14:solidFill>
          </w14:textFill>
        </w:rPr>
        <w:t>的形式</w:t>
      </w:r>
      <w:r>
        <w:rPr>
          <w:rFonts w:hint="eastAsia" w:ascii="方正仿宋简体" w:eastAsia="方正仿宋简体" w:hAnsiTheme="minorEastAsia" w:cstheme="minorEastAsia"/>
          <w:color w:val="000000" w:themeColor="text1"/>
          <w:sz w:val="32"/>
          <w:szCs w:val="32"/>
          <w14:textFill>
            <w14:solidFill>
              <w14:schemeClr w14:val="tx1"/>
            </w14:solidFill>
          </w14:textFill>
        </w:rPr>
        <w:t>进行汇报，时间不超过</w:t>
      </w:r>
      <w:r>
        <w:rPr>
          <w:rFonts w:hint="eastAsia" w:ascii="方正仿宋简体" w:eastAsia="方正仿宋简体" w:hAnsiTheme="minorEastAsia" w:cstheme="minorEastAsia"/>
          <w:color w:val="000000" w:themeColor="text1"/>
          <w:sz w:val="32"/>
          <w:szCs w:val="32"/>
          <w:lang w:val="en-US" w:eastAsia="zh-CN"/>
          <w14:textFill>
            <w14:solidFill>
              <w14:schemeClr w14:val="tx1"/>
            </w14:solidFill>
          </w14:textFill>
        </w:rPr>
        <w:t>8</w:t>
      </w:r>
      <w:r>
        <w:rPr>
          <w:rFonts w:hint="eastAsia" w:ascii="方正仿宋简体" w:eastAsia="方正仿宋简体" w:hAnsiTheme="minorEastAsia" w:cstheme="minorEastAsia"/>
          <w:color w:val="000000" w:themeColor="text1"/>
          <w:sz w:val="32"/>
          <w:szCs w:val="32"/>
          <w14:textFill>
            <w14:solidFill>
              <w14:schemeClr w14:val="tx1"/>
            </w14:solidFill>
          </w14:textFill>
        </w:rPr>
        <w:t>分钟</w:t>
      </w:r>
      <w:r>
        <w:rPr>
          <w:rFonts w:hint="eastAsia" w:ascii="方正仿宋简体" w:eastAsia="方正仿宋简体" w:hAnsiTheme="minorEastAsia" w:cstheme="minorEastAsia"/>
          <w:color w:val="000000" w:themeColor="text1"/>
          <w:sz w:val="32"/>
          <w:szCs w:val="32"/>
          <w:lang w:eastAsia="zh-CN"/>
          <w14:textFill>
            <w14:solidFill>
              <w14:schemeClr w14:val="tx1"/>
            </w14:solidFill>
          </w14:textFill>
        </w:rPr>
        <w:t>，</w:t>
      </w:r>
      <w:r>
        <w:rPr>
          <w:rFonts w:hint="eastAsia" w:ascii="方正仿宋简体" w:eastAsia="方正仿宋简体" w:hAnsiTheme="minorEastAsia" w:cstheme="minorEastAsia"/>
          <w:color w:val="000000" w:themeColor="text1"/>
          <w:sz w:val="32"/>
          <w:szCs w:val="32"/>
          <w14:textFill>
            <w14:solidFill>
              <w14:schemeClr w14:val="tx1"/>
            </w14:solidFill>
          </w14:textFill>
        </w:rPr>
        <w:t>专家</w:t>
      </w:r>
      <w:r>
        <w:rPr>
          <w:rFonts w:hint="eastAsia" w:ascii="方正仿宋简体" w:eastAsia="方正仿宋简体" w:hAnsiTheme="minorEastAsia" w:cstheme="minorEastAsia"/>
          <w:color w:val="000000" w:themeColor="text1"/>
          <w:sz w:val="32"/>
          <w:szCs w:val="32"/>
          <w:lang w:val="en-US" w:eastAsia="zh-CN"/>
          <w14:textFill>
            <w14:solidFill>
              <w14:schemeClr w14:val="tx1"/>
            </w14:solidFill>
          </w14:textFill>
        </w:rPr>
        <w:t>提问</w:t>
      </w:r>
      <w:r>
        <w:rPr>
          <w:rFonts w:hint="eastAsia" w:ascii="方正仿宋简体" w:eastAsia="方正仿宋简体" w:hAnsiTheme="minorEastAsia" w:cstheme="minorEastAsia"/>
          <w:color w:val="000000" w:themeColor="text1"/>
          <w:sz w:val="32"/>
          <w:szCs w:val="32"/>
          <w14:textFill>
            <w14:solidFill>
              <w14:schemeClr w14:val="tx1"/>
            </w14:solidFill>
          </w14:textFill>
        </w:rPr>
        <w:t>时间约</w:t>
      </w:r>
      <w:r>
        <w:rPr>
          <w:rFonts w:hint="eastAsia" w:ascii="方正仿宋简体" w:eastAsia="方正仿宋简体" w:hAnsiTheme="minorEastAsia" w:cstheme="minorEastAsia"/>
          <w:color w:val="000000" w:themeColor="text1"/>
          <w:sz w:val="32"/>
          <w:szCs w:val="32"/>
          <w:lang w:val="en-US" w:eastAsia="zh-CN"/>
          <w14:textFill>
            <w14:solidFill>
              <w14:schemeClr w14:val="tx1"/>
            </w14:solidFill>
          </w14:textFill>
        </w:rPr>
        <w:t>5</w:t>
      </w:r>
      <w:r>
        <w:rPr>
          <w:rFonts w:hint="eastAsia" w:ascii="方正仿宋简体" w:eastAsia="方正仿宋简体" w:hAnsiTheme="minorEastAsia" w:cstheme="minorEastAsia"/>
          <w:color w:val="000000" w:themeColor="text1"/>
          <w:sz w:val="32"/>
          <w:szCs w:val="32"/>
          <w14:textFill>
            <w14:solidFill>
              <w14:schemeClr w14:val="tx1"/>
            </w14:solidFill>
          </w14:textFill>
        </w:rPr>
        <w:t>分钟。项目汇报</w:t>
      </w:r>
      <w:r>
        <w:rPr>
          <w:rFonts w:hint="eastAsia" w:ascii="方正仿宋简体" w:eastAsia="方正仿宋简体" w:hAnsiTheme="minorEastAsia" w:cstheme="minorEastAsia"/>
          <w:color w:val="000000" w:themeColor="text1"/>
          <w:sz w:val="32"/>
          <w:szCs w:val="32"/>
          <w:lang w:val="en-US" w:eastAsia="zh-CN"/>
          <w14:textFill>
            <w14:solidFill>
              <w14:schemeClr w14:val="tx1"/>
            </w14:solidFill>
          </w14:textFill>
        </w:rPr>
        <w:t>包括以下</w:t>
      </w:r>
      <w:r>
        <w:rPr>
          <w:rFonts w:hint="eastAsia" w:ascii="方正仿宋简体" w:eastAsia="方正仿宋简体" w:hAnsiTheme="minorEastAsia" w:cstheme="minorEastAsia"/>
          <w:color w:val="000000" w:themeColor="text1"/>
          <w:sz w:val="32"/>
          <w:szCs w:val="32"/>
          <w14:textFill>
            <w14:solidFill>
              <w14:schemeClr w14:val="tx1"/>
            </w14:solidFill>
          </w14:textFill>
        </w:rPr>
        <w:t>内容：</w:t>
      </w:r>
    </w:p>
    <w:p w14:paraId="38995D21">
      <w:pPr>
        <w:keepNext w:val="0"/>
        <w:keepLines w:val="0"/>
        <w:pageBreakBefore w:val="0"/>
        <w:kinsoku/>
        <w:overflowPunct/>
        <w:topLinePunct w:val="0"/>
        <w:autoSpaceDE/>
        <w:autoSpaceDN/>
        <w:bidi w:val="0"/>
        <w:adjustRightInd/>
        <w:snapToGrid/>
        <w:spacing w:line="570" w:lineRule="exact"/>
        <w:ind w:left="0" w:leftChars="0" w:firstLine="640" w:firstLineChars="200"/>
        <w:contextualSpacing/>
        <w:textAlignment w:val="auto"/>
        <w:rPr>
          <w:rFonts w:hint="default" w:ascii="方正仿宋简体" w:eastAsia="方正仿宋简体" w:hAnsiTheme="minorEastAsia" w:cstheme="minorEastAsia"/>
          <w:sz w:val="32"/>
          <w:szCs w:val="32"/>
          <w:lang w:val="en-US" w:eastAsia="zh-CN"/>
        </w:rPr>
      </w:pPr>
      <w:r>
        <w:rPr>
          <w:rFonts w:hint="eastAsia" w:ascii="方正仿宋简体" w:eastAsia="方正仿宋简体" w:hAnsiTheme="minorEastAsia" w:cstheme="minorEastAsia"/>
          <w:sz w:val="32"/>
          <w:szCs w:val="32"/>
        </w:rPr>
        <w:t>①</w:t>
      </w:r>
      <w:r>
        <w:rPr>
          <w:rFonts w:hint="eastAsia" w:ascii="方正仿宋简体" w:eastAsia="方正仿宋简体" w:hAnsiTheme="minorEastAsia" w:cstheme="minorEastAsia"/>
          <w:sz w:val="32"/>
          <w:szCs w:val="32"/>
          <w:lang w:val="en-US" w:eastAsia="zh-CN"/>
        </w:rPr>
        <w:t>项目简介（包含项目简介、项目团队介绍）</w:t>
      </w:r>
      <w:r>
        <w:rPr>
          <w:rFonts w:hint="eastAsia" w:ascii="方正仿宋简体" w:eastAsia="方正仿宋简体" w:hAnsiTheme="minorEastAsia" w:cstheme="minorEastAsia"/>
          <w:color w:val="000000" w:themeColor="text1"/>
          <w:sz w:val="32"/>
          <w:szCs w:val="32"/>
          <w14:textFill>
            <w14:solidFill>
              <w14:schemeClr w14:val="tx1"/>
            </w14:solidFill>
          </w14:textFill>
        </w:rPr>
        <w:t>；</w:t>
      </w:r>
    </w:p>
    <w:p w14:paraId="7F00BB12">
      <w:pPr>
        <w:keepNext w:val="0"/>
        <w:keepLines w:val="0"/>
        <w:pageBreakBefore w:val="0"/>
        <w:kinsoku/>
        <w:overflowPunct/>
        <w:topLinePunct w:val="0"/>
        <w:autoSpaceDE/>
        <w:autoSpaceDN/>
        <w:bidi w:val="0"/>
        <w:adjustRightInd/>
        <w:snapToGrid/>
        <w:spacing w:line="570" w:lineRule="exact"/>
        <w:ind w:left="0" w:leftChars="0" w:firstLine="640" w:firstLineChars="200"/>
        <w:contextualSpacing/>
        <w:textAlignment w:val="auto"/>
        <w:rPr>
          <w:rFonts w:hint="eastAsia" w:ascii="方正仿宋简体" w:eastAsia="方正仿宋简体" w:hAnsiTheme="minorEastAsia" w:cstheme="minorEastAsia"/>
          <w:color w:val="000000" w:themeColor="text1"/>
          <w:sz w:val="32"/>
          <w:szCs w:val="32"/>
          <w14:textFill>
            <w14:solidFill>
              <w14:schemeClr w14:val="tx1"/>
            </w14:solidFill>
          </w14:textFill>
        </w:rPr>
      </w:pPr>
      <w:r>
        <w:rPr>
          <w:rFonts w:hint="eastAsia" w:ascii="方正仿宋简体" w:eastAsia="方正仿宋简体" w:hAnsiTheme="minorEastAsia" w:cstheme="minorEastAsia"/>
          <w:sz w:val="32"/>
          <w:szCs w:val="32"/>
        </w:rPr>
        <w:t>②</w:t>
      </w:r>
      <w:r>
        <w:rPr>
          <w:rFonts w:hint="eastAsia" w:ascii="方正仿宋简体" w:eastAsia="方正仿宋简体" w:hAnsiTheme="minorEastAsia" w:cstheme="minorEastAsia"/>
          <w:color w:val="000000" w:themeColor="text1"/>
          <w:sz w:val="32"/>
          <w:szCs w:val="32"/>
          <w14:textFill>
            <w14:solidFill>
              <w14:schemeClr w14:val="tx1"/>
            </w14:solidFill>
          </w14:textFill>
        </w:rPr>
        <w:t>项目</w:t>
      </w:r>
      <w:r>
        <w:rPr>
          <w:rFonts w:hint="eastAsia" w:ascii="方正仿宋简体" w:eastAsia="方正仿宋简体" w:hAnsiTheme="minorEastAsia" w:cstheme="minorEastAsia"/>
          <w:color w:val="000000" w:themeColor="text1"/>
          <w:sz w:val="32"/>
          <w:szCs w:val="32"/>
          <w:lang w:val="en-US" w:eastAsia="zh-CN"/>
          <w14:textFill>
            <w14:solidFill>
              <w14:schemeClr w14:val="tx1"/>
            </w14:solidFill>
          </w14:textFill>
        </w:rPr>
        <w:t>实施情况</w:t>
      </w:r>
      <w:r>
        <w:rPr>
          <w:rFonts w:hint="eastAsia" w:ascii="方正仿宋简体" w:eastAsia="方正仿宋简体" w:hAnsiTheme="minorEastAsia" w:cstheme="minorEastAsia"/>
          <w:color w:val="000000" w:themeColor="text1"/>
          <w:sz w:val="32"/>
          <w:szCs w:val="32"/>
          <w14:textFill>
            <w14:solidFill>
              <w14:schemeClr w14:val="tx1"/>
            </w14:solidFill>
          </w14:textFill>
        </w:rPr>
        <w:t>；</w:t>
      </w:r>
    </w:p>
    <w:p w14:paraId="2FCBD8DF">
      <w:pPr>
        <w:keepNext w:val="0"/>
        <w:keepLines w:val="0"/>
        <w:pageBreakBefore w:val="0"/>
        <w:kinsoku/>
        <w:overflowPunct/>
        <w:topLinePunct w:val="0"/>
        <w:autoSpaceDE/>
        <w:autoSpaceDN/>
        <w:bidi w:val="0"/>
        <w:adjustRightInd/>
        <w:snapToGrid/>
        <w:spacing w:line="570" w:lineRule="exact"/>
        <w:ind w:left="0" w:leftChars="0" w:firstLine="640" w:firstLineChars="200"/>
        <w:contextualSpacing/>
        <w:textAlignment w:val="auto"/>
        <w:rPr>
          <w:rFonts w:hint="eastAsia" w:ascii="方正仿宋简体" w:hAnsiTheme="minorEastAsia" w:eastAsiaTheme="minorEastAsia" w:cstheme="minorEastAsia"/>
          <w:color w:val="000000" w:themeColor="text1"/>
          <w:sz w:val="32"/>
          <w:szCs w:val="32"/>
          <w:lang w:val="en-US" w:eastAsia="zh-CN"/>
          <w14:textFill>
            <w14:solidFill>
              <w14:schemeClr w14:val="tx1"/>
            </w14:solidFill>
          </w14:textFill>
        </w:rPr>
      </w:pPr>
      <w:r>
        <w:rPr>
          <w:rFonts w:hint="eastAsia" w:ascii="方正仿宋简体" w:eastAsia="方正仿宋简体" w:hAnsiTheme="minorEastAsia" w:cstheme="minorEastAsia"/>
          <w:sz w:val="32"/>
          <w:szCs w:val="32"/>
        </w:rPr>
        <w:t>③</w:t>
      </w:r>
      <w:r>
        <w:rPr>
          <w:rFonts w:hint="eastAsia" w:ascii="方正仿宋简体" w:eastAsia="方正仿宋简体" w:hAnsiTheme="minorEastAsia" w:cstheme="minorEastAsia"/>
          <w:color w:val="000000" w:themeColor="text1"/>
          <w:sz w:val="32"/>
          <w:szCs w:val="32"/>
          <w:lang w:val="en-US" w:eastAsia="zh-CN"/>
          <w14:textFill>
            <w14:solidFill>
              <w14:schemeClr w14:val="tx1"/>
            </w14:solidFill>
          </w14:textFill>
        </w:rPr>
        <w:t>项目创新与特色（包括使用了什么样的创新思路和方法、特色之处、项目的科学意义和应用价值等）；</w:t>
      </w:r>
    </w:p>
    <w:p w14:paraId="50C00357">
      <w:pPr>
        <w:keepNext w:val="0"/>
        <w:keepLines w:val="0"/>
        <w:pageBreakBefore w:val="0"/>
        <w:kinsoku/>
        <w:overflowPunct/>
        <w:topLinePunct w:val="0"/>
        <w:autoSpaceDE/>
        <w:autoSpaceDN/>
        <w:bidi w:val="0"/>
        <w:adjustRightInd/>
        <w:snapToGrid/>
        <w:spacing w:line="570" w:lineRule="exact"/>
        <w:ind w:left="0" w:leftChars="0" w:firstLine="640" w:firstLineChars="200"/>
        <w:contextualSpacing/>
        <w:textAlignment w:val="auto"/>
        <w:rPr>
          <w:rFonts w:hint="eastAsia" w:ascii="方正仿宋简体" w:eastAsia="方正仿宋简体" w:hAnsiTheme="minorEastAsia" w:cstheme="minorEastAsia"/>
          <w:color w:val="000000" w:themeColor="text1"/>
          <w:sz w:val="32"/>
          <w:szCs w:val="32"/>
          <w14:textFill>
            <w14:solidFill>
              <w14:schemeClr w14:val="tx1"/>
            </w14:solidFill>
          </w14:textFill>
        </w:rPr>
      </w:pPr>
      <w:r>
        <w:rPr>
          <w:rFonts w:hint="eastAsia" w:ascii="方正仿宋简体" w:eastAsia="方正仿宋简体" w:hAnsiTheme="minorEastAsia" w:cstheme="minorEastAsia"/>
          <w:sz w:val="32"/>
          <w:szCs w:val="32"/>
        </w:rPr>
        <w:t>④</w:t>
      </w:r>
      <w:r>
        <w:rPr>
          <w:rFonts w:hint="eastAsia" w:ascii="方正仿宋简体" w:eastAsia="方正仿宋简体" w:hAnsiTheme="minorEastAsia" w:cstheme="minorEastAsia"/>
          <w:color w:val="000000" w:themeColor="text1"/>
          <w:sz w:val="32"/>
          <w:szCs w:val="32"/>
          <w14:textFill>
            <w14:solidFill>
              <w14:schemeClr w14:val="tx1"/>
            </w14:solidFill>
          </w14:textFill>
        </w:rPr>
        <w:t>项目</w:t>
      </w:r>
      <w:r>
        <w:rPr>
          <w:rFonts w:hint="eastAsia" w:ascii="方正仿宋简体" w:eastAsia="方正仿宋简体" w:hAnsiTheme="minorEastAsia" w:cstheme="minorEastAsia"/>
          <w:color w:val="000000" w:themeColor="text1"/>
          <w:sz w:val="32"/>
          <w:szCs w:val="32"/>
          <w:lang w:val="en-US" w:eastAsia="zh-CN"/>
          <w14:textFill>
            <w14:solidFill>
              <w14:schemeClr w14:val="tx1"/>
            </w14:solidFill>
          </w14:textFill>
        </w:rPr>
        <w:t>成果展示</w:t>
      </w:r>
      <w:r>
        <w:rPr>
          <w:rFonts w:hint="eastAsia" w:ascii="方正仿宋简体" w:eastAsia="方正仿宋简体" w:hAnsiTheme="minorEastAsia" w:cstheme="minorEastAsia"/>
          <w:color w:val="000000" w:themeColor="text1"/>
          <w:sz w:val="32"/>
          <w:szCs w:val="32"/>
          <w14:textFill>
            <w14:solidFill>
              <w14:schemeClr w14:val="tx1"/>
            </w14:solidFill>
          </w14:textFill>
        </w:rPr>
        <w:t>；</w:t>
      </w:r>
    </w:p>
    <w:p w14:paraId="4CCBAF2B">
      <w:pPr>
        <w:keepNext w:val="0"/>
        <w:keepLines w:val="0"/>
        <w:pageBreakBefore w:val="0"/>
        <w:kinsoku/>
        <w:overflowPunct/>
        <w:topLinePunct w:val="0"/>
        <w:autoSpaceDE/>
        <w:autoSpaceDN/>
        <w:bidi w:val="0"/>
        <w:adjustRightInd/>
        <w:snapToGrid/>
        <w:spacing w:line="570" w:lineRule="exact"/>
        <w:ind w:left="0" w:leftChars="0" w:firstLine="640" w:firstLineChars="200"/>
        <w:contextualSpacing/>
        <w:textAlignment w:val="auto"/>
        <w:rPr>
          <w:rFonts w:hint="eastAsia" w:ascii="方正仿宋简体" w:eastAsia="方正仿宋简体" w:hAnsiTheme="minorEastAsia" w:cstheme="minorEastAsia"/>
          <w:color w:val="000000" w:themeColor="text1"/>
          <w:sz w:val="32"/>
          <w:szCs w:val="32"/>
          <w:lang w:eastAsia="zh-CN"/>
          <w14:textFill>
            <w14:solidFill>
              <w14:schemeClr w14:val="tx1"/>
            </w14:solidFill>
          </w14:textFill>
        </w:rPr>
      </w:pPr>
      <w:r>
        <w:rPr>
          <w:rFonts w:hint="eastAsia" w:ascii="方正仿宋简体" w:eastAsia="方正仿宋简体" w:hAnsiTheme="minorEastAsia" w:cstheme="minorEastAsia"/>
          <w:sz w:val="32"/>
          <w:szCs w:val="32"/>
        </w:rPr>
        <w:t>⑤</w:t>
      </w:r>
      <w:r>
        <w:rPr>
          <w:rFonts w:hint="eastAsia" w:ascii="方正仿宋简体" w:eastAsia="方正仿宋简体" w:hAnsiTheme="minorEastAsia" w:cstheme="minorEastAsia"/>
          <w:color w:val="000000" w:themeColor="text1"/>
          <w:sz w:val="32"/>
          <w:szCs w:val="32"/>
          <w:lang w:val="en-US" w:eastAsia="zh-CN"/>
          <w14:textFill>
            <w14:solidFill>
              <w14:schemeClr w14:val="tx1"/>
            </w14:solidFill>
          </w14:textFill>
        </w:rPr>
        <w:t>项目发展规划（项目实施的收获与体会、困难与不足以及项目下一步的发展思路等）</w:t>
      </w:r>
      <w:r>
        <w:rPr>
          <w:rFonts w:hint="eastAsia" w:ascii="方正仿宋简体" w:eastAsia="方正仿宋简体" w:hAnsiTheme="minorEastAsia" w:cstheme="minorEastAsia"/>
          <w:color w:val="000000" w:themeColor="text1"/>
          <w:sz w:val="32"/>
          <w:szCs w:val="32"/>
          <w:lang w:eastAsia="zh-CN"/>
          <w14:textFill>
            <w14:solidFill>
              <w14:schemeClr w14:val="tx1"/>
            </w14:solidFill>
          </w14:textFill>
        </w:rPr>
        <w:t>；</w:t>
      </w:r>
    </w:p>
    <w:p w14:paraId="3B24CCE9">
      <w:pPr>
        <w:keepNext w:val="0"/>
        <w:keepLines w:val="0"/>
        <w:pageBreakBefore w:val="0"/>
        <w:kinsoku/>
        <w:overflowPunct/>
        <w:topLinePunct w:val="0"/>
        <w:autoSpaceDE/>
        <w:autoSpaceDN/>
        <w:bidi w:val="0"/>
        <w:adjustRightInd/>
        <w:snapToGrid/>
        <w:spacing w:line="570" w:lineRule="exact"/>
        <w:ind w:left="0" w:leftChars="0" w:firstLine="640" w:firstLineChars="200"/>
        <w:contextualSpacing/>
        <w:textAlignment w:val="auto"/>
        <w:rPr>
          <w:rFonts w:hint="default" w:ascii="方正仿宋简体" w:eastAsia="方正仿宋简体" w:hAnsiTheme="minorEastAsia" w:cstheme="minorEastAsia"/>
          <w:color w:val="000000" w:themeColor="text1"/>
          <w:sz w:val="32"/>
          <w:szCs w:val="32"/>
          <w:lang w:val="en-US" w:eastAsia="zh-CN"/>
          <w14:textFill>
            <w14:solidFill>
              <w14:schemeClr w14:val="tx1"/>
            </w14:solidFill>
          </w14:textFill>
        </w:rPr>
      </w:pPr>
      <w:r>
        <w:rPr>
          <w:rFonts w:hint="eastAsia" w:ascii="方正仿宋简体" w:eastAsia="方正仿宋简体" w:hAnsiTheme="minorEastAsia" w:cstheme="minorEastAsia"/>
          <w:sz w:val="32"/>
          <w:szCs w:val="32"/>
          <w:lang w:val="en-US" w:eastAsia="zh-CN"/>
        </w:rPr>
        <w:t>⑥</w:t>
      </w:r>
      <w:r>
        <w:rPr>
          <w:rFonts w:hint="eastAsia" w:ascii="方正仿宋简体" w:eastAsia="方正仿宋简体" w:hAnsiTheme="minorEastAsia" w:cstheme="minorEastAsia"/>
          <w:color w:val="000000" w:themeColor="text1"/>
          <w:sz w:val="32"/>
          <w:szCs w:val="32"/>
          <w:lang w:val="en-US" w:eastAsia="zh-CN"/>
          <w14:textFill>
            <w14:solidFill>
              <w14:schemeClr w14:val="tx1"/>
            </w14:solidFill>
          </w14:textFill>
        </w:rPr>
        <w:t>经费使用情况（立项预算与中期、结题三个阶段的经费使用情况）。</w:t>
      </w:r>
    </w:p>
    <w:p w14:paraId="59A97C1F">
      <w:pPr>
        <w:keepNext w:val="0"/>
        <w:keepLines w:val="0"/>
        <w:pageBreakBefore w:val="0"/>
        <w:kinsoku/>
        <w:overflowPunct/>
        <w:topLinePunct w:val="0"/>
        <w:autoSpaceDE/>
        <w:autoSpaceDN/>
        <w:bidi w:val="0"/>
        <w:adjustRightInd/>
        <w:snapToGrid/>
        <w:spacing w:line="570" w:lineRule="exact"/>
        <w:ind w:left="0" w:leftChars="0" w:firstLine="640" w:firstLineChars="200"/>
        <w:contextualSpacing/>
        <w:textAlignment w:val="auto"/>
        <w:rPr>
          <w:rFonts w:hint="eastAsia" w:ascii="方正仿宋简体" w:eastAsia="方正仿宋简体" w:hAnsiTheme="minorEastAsia" w:cstheme="minorEastAsia"/>
          <w:color w:val="000000" w:themeColor="text1"/>
          <w:sz w:val="32"/>
          <w:szCs w:val="32"/>
          <w:highlight w:val="none"/>
          <w:lang w:eastAsia="zh-CN"/>
          <w14:textFill>
            <w14:solidFill>
              <w14:schemeClr w14:val="tx1"/>
            </w14:solidFill>
          </w14:textFill>
        </w:rPr>
      </w:pPr>
      <w:r>
        <w:rPr>
          <w:rFonts w:hint="eastAsia" w:ascii="方正仿宋简体" w:eastAsia="方正仿宋简体" w:hAnsiTheme="minorEastAsia" w:cstheme="minorEastAsia"/>
          <w:color w:val="000000" w:themeColor="text1"/>
          <w:sz w:val="32"/>
          <w:szCs w:val="32"/>
          <w:highlight w:val="none"/>
          <w:lang w:val="en-US" w:eastAsia="zh-CN"/>
          <w14:textFill>
            <w14:solidFill>
              <w14:schemeClr w14:val="tx1"/>
            </w14:solidFill>
          </w14:textFill>
        </w:rPr>
        <w:t>（2）</w:t>
      </w:r>
      <w:r>
        <w:rPr>
          <w:rFonts w:hint="eastAsia" w:ascii="方正仿宋简体" w:eastAsia="方正仿宋简体" w:hAnsiTheme="minorEastAsia" w:cstheme="minorEastAsia"/>
          <w:color w:val="auto"/>
          <w:sz w:val="32"/>
          <w:szCs w:val="32"/>
          <w:highlight w:val="none"/>
          <w:lang w:val="en-US" w:eastAsia="zh-CN"/>
        </w:rPr>
        <w:t>答辩成绩</w:t>
      </w:r>
      <w:r>
        <w:rPr>
          <w:rFonts w:hint="eastAsia" w:ascii="方正仿宋简体" w:eastAsia="方正仿宋简体" w:hAnsiTheme="minorEastAsia" w:cstheme="minorEastAsia"/>
          <w:color w:val="000000" w:themeColor="text1"/>
          <w:sz w:val="32"/>
          <w:szCs w:val="32"/>
          <w:highlight w:val="none"/>
          <w14:textFill>
            <w14:solidFill>
              <w14:schemeClr w14:val="tx1"/>
            </w14:solidFill>
          </w14:textFill>
        </w:rPr>
        <w:t>分为</w:t>
      </w:r>
      <w:r>
        <w:rPr>
          <w:rFonts w:hint="eastAsia" w:ascii="方正仿宋简体" w:eastAsia="方正仿宋简体" w:hAnsiTheme="minorEastAsia" w:cstheme="minorEastAsia"/>
          <w:color w:val="000000" w:themeColor="text1"/>
          <w:sz w:val="32"/>
          <w:szCs w:val="32"/>
          <w:highlight w:val="none"/>
          <w:lang w:eastAsia="zh-CN"/>
          <w14:textFill>
            <w14:solidFill>
              <w14:schemeClr w14:val="tx1"/>
            </w14:solidFill>
          </w14:textFill>
        </w:rPr>
        <w:t>“</w:t>
      </w:r>
      <w:r>
        <w:rPr>
          <w:rFonts w:hint="eastAsia" w:ascii="方正仿宋简体" w:eastAsia="方正仿宋简体" w:hAnsiTheme="minorEastAsia" w:cstheme="minorEastAsia"/>
          <w:color w:val="000000" w:themeColor="text1"/>
          <w:sz w:val="32"/>
          <w:szCs w:val="32"/>
          <w:highlight w:val="none"/>
          <w14:textFill>
            <w14:solidFill>
              <w14:schemeClr w14:val="tx1"/>
            </w14:solidFill>
          </w14:textFill>
        </w:rPr>
        <w:t>优秀、合格</w:t>
      </w:r>
      <w:r>
        <w:rPr>
          <w:rFonts w:hint="eastAsia" w:ascii="方正仿宋简体" w:eastAsia="方正仿宋简体" w:hAnsiTheme="minorEastAsia" w:cstheme="minorEastAsia"/>
          <w:color w:val="000000" w:themeColor="text1"/>
          <w:sz w:val="32"/>
          <w:szCs w:val="32"/>
          <w:highlight w:val="none"/>
          <w:lang w:eastAsia="zh-CN"/>
          <w14:textFill>
            <w14:solidFill>
              <w14:schemeClr w14:val="tx1"/>
            </w14:solidFill>
          </w14:textFill>
        </w:rPr>
        <w:t>、</w:t>
      </w:r>
      <w:r>
        <w:rPr>
          <w:rFonts w:hint="eastAsia" w:ascii="方正仿宋简体" w:eastAsia="方正仿宋简体" w:hAnsiTheme="minorEastAsia" w:cstheme="minorEastAsia"/>
          <w:color w:val="000000" w:themeColor="text1"/>
          <w:sz w:val="32"/>
          <w:szCs w:val="32"/>
          <w:highlight w:val="none"/>
          <w14:textFill>
            <w14:solidFill>
              <w14:schemeClr w14:val="tx1"/>
            </w14:solidFill>
          </w14:textFill>
        </w:rPr>
        <w:t>不</w:t>
      </w:r>
      <w:r>
        <w:rPr>
          <w:rFonts w:hint="eastAsia" w:ascii="方正仿宋简体" w:eastAsia="方正仿宋简体" w:hAnsiTheme="minorEastAsia" w:cstheme="minorEastAsia"/>
          <w:color w:val="000000" w:themeColor="text1"/>
          <w:sz w:val="32"/>
          <w:szCs w:val="32"/>
          <w:highlight w:val="none"/>
          <w:lang w:val="en-US" w:eastAsia="zh-CN"/>
          <w14:textFill>
            <w14:solidFill>
              <w14:schemeClr w14:val="tx1"/>
            </w14:solidFill>
          </w14:textFill>
        </w:rPr>
        <w:t>合格</w:t>
      </w:r>
      <w:r>
        <w:rPr>
          <w:rFonts w:hint="eastAsia" w:ascii="方正仿宋简体" w:eastAsia="方正仿宋简体" w:hAnsiTheme="minorEastAsia" w:cstheme="minorEastAsia"/>
          <w:color w:val="000000" w:themeColor="text1"/>
          <w:sz w:val="32"/>
          <w:szCs w:val="32"/>
          <w:highlight w:val="none"/>
          <w:lang w:eastAsia="zh-CN"/>
          <w14:textFill>
            <w14:solidFill>
              <w14:schemeClr w14:val="tx1"/>
            </w14:solidFill>
          </w14:textFill>
        </w:rPr>
        <w:t>”</w:t>
      </w:r>
      <w:r>
        <w:rPr>
          <w:rFonts w:hint="eastAsia" w:ascii="方正仿宋简体" w:eastAsia="方正仿宋简体" w:hAnsiTheme="minorEastAsia" w:cstheme="minorEastAsia"/>
          <w:color w:val="000000" w:themeColor="text1"/>
          <w:sz w:val="32"/>
          <w:szCs w:val="32"/>
          <w:highlight w:val="none"/>
          <w14:textFill>
            <w14:solidFill>
              <w14:schemeClr w14:val="tx1"/>
            </w14:solidFill>
          </w14:textFill>
        </w:rPr>
        <w:t>三个等级，其中优秀项目比例不超过参加验收项目总数的</w:t>
      </w:r>
      <w:r>
        <w:rPr>
          <w:rFonts w:ascii="方正仿宋简体" w:eastAsia="方正仿宋简体" w:hAnsiTheme="minorEastAsia" w:cstheme="minorEastAsia"/>
          <w:color w:val="000000" w:themeColor="text1"/>
          <w:sz w:val="32"/>
          <w:szCs w:val="32"/>
          <w:highlight w:val="none"/>
          <w14:textFill>
            <w14:solidFill>
              <w14:schemeClr w14:val="tx1"/>
            </w14:solidFill>
          </w14:textFill>
        </w:rPr>
        <w:t>3</w:t>
      </w:r>
      <w:r>
        <w:rPr>
          <w:rFonts w:hint="eastAsia" w:ascii="方正仿宋简体" w:eastAsia="方正仿宋简体" w:hAnsiTheme="minorEastAsia" w:cstheme="minorEastAsia"/>
          <w:color w:val="000000" w:themeColor="text1"/>
          <w:sz w:val="32"/>
          <w:szCs w:val="32"/>
          <w:highlight w:val="none"/>
          <w14:textFill>
            <w14:solidFill>
              <w14:schemeClr w14:val="tx1"/>
            </w14:solidFill>
          </w14:textFill>
        </w:rPr>
        <w:t>0%</w:t>
      </w:r>
      <w:r>
        <w:rPr>
          <w:rFonts w:hint="eastAsia" w:ascii="方正仿宋简体" w:eastAsia="方正仿宋简体" w:hAnsiTheme="minorEastAsia" w:cstheme="minorEastAsia"/>
          <w:color w:val="000000" w:themeColor="text1"/>
          <w:sz w:val="32"/>
          <w:szCs w:val="32"/>
          <w:highlight w:val="none"/>
          <w:lang w:eastAsia="zh-CN"/>
          <w14:textFill>
            <w14:solidFill>
              <w14:schemeClr w14:val="tx1"/>
            </w14:solidFill>
          </w14:textFill>
        </w:rPr>
        <w:t>。</w:t>
      </w:r>
    </w:p>
    <w:p w14:paraId="6236813F">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hint="default" w:ascii="方正仿宋简体" w:hAnsi="方正仿宋简体" w:eastAsia="方正仿宋简体" w:cs="方正仿宋简体"/>
          <w:color w:val="auto"/>
          <w:sz w:val="32"/>
          <w:szCs w:val="32"/>
          <w:highlight w:val="none"/>
          <w:lang w:val="en-US"/>
        </w:rPr>
      </w:pPr>
      <w:r>
        <w:rPr>
          <w:rFonts w:hint="eastAsia" w:ascii="方正仿宋简体" w:eastAsia="方正仿宋简体" w:hAnsiTheme="minorEastAsia" w:cstheme="minorEastAsia"/>
          <w:color w:val="000000" w:themeColor="text1"/>
          <w:sz w:val="32"/>
          <w:szCs w:val="32"/>
          <w:highlight w:val="none"/>
          <w:lang w:val="en-US" w:eastAsia="zh-CN"/>
          <w14:textFill>
            <w14:solidFill>
              <w14:schemeClr w14:val="tx1"/>
            </w14:solidFill>
          </w14:textFill>
        </w:rPr>
        <w:t>项目的</w:t>
      </w:r>
      <w:r>
        <w:rPr>
          <w:rFonts w:hint="eastAsia" w:ascii="方正仿宋简体" w:eastAsia="方正仿宋简体" w:hAnsiTheme="minorEastAsia" w:cstheme="minorEastAsia"/>
          <w:color w:val="000000" w:themeColor="text1"/>
          <w:sz w:val="32"/>
          <w:szCs w:val="32"/>
          <w:highlight w:val="none"/>
          <w14:textFill>
            <w14:solidFill>
              <w14:schemeClr w14:val="tx1"/>
            </w14:solidFill>
          </w14:textFill>
        </w:rPr>
        <w:t>最终答辩成绩</w:t>
      </w:r>
      <w:r>
        <w:rPr>
          <w:rFonts w:hint="eastAsia" w:ascii="方正仿宋简体" w:eastAsia="方正仿宋简体" w:hAnsiTheme="minorEastAsia" w:cstheme="minorEastAsia"/>
          <w:color w:val="000000" w:themeColor="text1"/>
          <w:sz w:val="32"/>
          <w:szCs w:val="32"/>
          <w:highlight w:val="none"/>
          <w:lang w:val="en-US" w:eastAsia="zh-CN"/>
          <w14:textFill>
            <w14:solidFill>
              <w14:schemeClr w14:val="tx1"/>
            </w14:solidFill>
          </w14:textFill>
        </w:rPr>
        <w:t>取三位评委打分的平均值。“最终答辩成绩＜60分”的项目，成绩评定为“不合格”；“90分＞最终答辩成绩≤60分”的项目，成绩评定为“合格”；“100分＞最终答辩成绩≤90分”的项目，成绩评定为“优秀”，最终答辩成绩应四舍五入取整数。答辩评分标准可参考附件10。</w:t>
      </w:r>
    </w:p>
    <w:p w14:paraId="226A416D">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3.</w:t>
      </w:r>
      <w:r>
        <w:rPr>
          <w:rFonts w:hint="eastAsia" w:ascii="方正仿宋简体" w:hAnsi="方正仿宋简体" w:eastAsia="方正仿宋简体" w:cs="方正仿宋简体"/>
          <w:color w:val="auto"/>
          <w:sz w:val="32"/>
          <w:szCs w:val="32"/>
          <w:lang w:val="en-US" w:eastAsia="zh-CN"/>
        </w:rPr>
        <w:t>校级</w:t>
      </w:r>
      <w:r>
        <w:rPr>
          <w:rFonts w:hint="eastAsia" w:ascii="方正仿宋简体" w:hAnsi="方正仿宋简体" w:eastAsia="方正仿宋简体" w:cs="方正仿宋简体"/>
          <w:color w:val="auto"/>
          <w:sz w:val="32"/>
          <w:szCs w:val="32"/>
        </w:rPr>
        <w:t>终审</w:t>
      </w:r>
    </w:p>
    <w:p w14:paraId="43967D22">
      <w:pPr>
        <w:keepNext w:val="0"/>
        <w:keepLines w:val="0"/>
        <w:pageBreakBefore w:val="0"/>
        <w:kinsoku/>
        <w:wordWrap/>
        <w:overflowPunct/>
        <w:topLinePunct w:val="0"/>
        <w:autoSpaceDE/>
        <w:autoSpaceDN/>
        <w:bidi w:val="0"/>
        <w:adjustRightInd/>
        <w:snapToGrid/>
        <w:spacing w:line="570" w:lineRule="exact"/>
        <w:ind w:left="0" w:leftChars="0" w:firstLine="640" w:firstLineChars="200"/>
        <w:contextualSpacing/>
        <w:textAlignment w:val="auto"/>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学校大创项目管理领导小组组织专家对各二级学院结题材料进行终审，依据项目实际情况填写审核意见</w:t>
      </w:r>
      <w:r>
        <w:rPr>
          <w:rFonts w:hint="eastAsia" w:ascii="方正仿宋简体" w:hAnsi="方正仿宋简体" w:eastAsia="方正仿宋简体" w:cs="方正仿宋简体"/>
          <w:color w:val="auto"/>
          <w:sz w:val="32"/>
          <w:szCs w:val="32"/>
          <w:lang w:eastAsia="zh-CN"/>
        </w:rPr>
        <w:t>。</w:t>
      </w:r>
      <w:r>
        <w:rPr>
          <w:rFonts w:hint="eastAsia" w:ascii="方正仿宋简体" w:hAnsi="方正仿宋简体" w:eastAsia="方正仿宋简体" w:cs="方正仿宋简体"/>
          <w:color w:val="auto"/>
          <w:sz w:val="32"/>
          <w:szCs w:val="32"/>
          <w:highlight w:val="none"/>
          <w:lang w:val="en-US" w:eastAsia="zh-CN"/>
        </w:rPr>
        <w:t>评审结果为“优秀”的项目，该项目指导教师同时评为“优秀指导教师”。</w:t>
      </w:r>
    </w:p>
    <w:p w14:paraId="6985CAF5">
      <w:pPr>
        <w:keepNext w:val="0"/>
        <w:keepLines w:val="0"/>
        <w:pageBreakBefore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color w:val="auto"/>
          <w:sz w:val="32"/>
          <w:szCs w:val="32"/>
          <w:lang w:eastAsia="zh-CN"/>
        </w:rPr>
      </w:pPr>
      <w:r>
        <w:rPr>
          <w:rFonts w:hint="eastAsia" w:ascii="方正仿宋简体" w:hAnsi="方正仿宋简体" w:eastAsia="方正仿宋简体" w:cs="方正仿宋简体"/>
          <w:color w:val="auto"/>
          <w:sz w:val="32"/>
          <w:szCs w:val="32"/>
        </w:rPr>
        <w:t>若有疑问，请及时与创新创业学院沟通联系，联系人</w:t>
      </w:r>
      <w:r>
        <w:rPr>
          <w:rFonts w:hint="eastAsia" w:ascii="方正仿宋简体" w:hAnsi="方正仿宋简体" w:eastAsia="方正仿宋简体" w:cs="方正仿宋简体"/>
          <w:color w:val="auto"/>
          <w:sz w:val="32"/>
          <w:szCs w:val="32"/>
          <w:lang w:val="en-US" w:eastAsia="zh-CN"/>
        </w:rPr>
        <w:t>及电话</w:t>
      </w:r>
      <w:r>
        <w:rPr>
          <w:rFonts w:hint="eastAsia" w:ascii="方正仿宋简体" w:hAnsi="方正仿宋简体" w:eastAsia="方正仿宋简体" w:cs="方正仿宋简体"/>
          <w:color w:val="auto"/>
          <w:sz w:val="32"/>
          <w:szCs w:val="32"/>
        </w:rPr>
        <w:t>：云</w:t>
      </w:r>
      <w:r>
        <w:rPr>
          <w:rFonts w:hint="eastAsia" w:ascii="方正仿宋简体" w:hAnsi="方正仿宋简体" w:eastAsia="方正仿宋简体" w:cs="方正仿宋简体"/>
          <w:color w:val="auto"/>
          <w:sz w:val="32"/>
          <w:szCs w:val="32"/>
          <w:lang w:val="en-US" w:eastAsia="zh-CN"/>
        </w:rPr>
        <w:t>老师，</w:t>
      </w:r>
      <w:r>
        <w:rPr>
          <w:rFonts w:hint="eastAsia" w:ascii="方正仿宋简体" w:hAnsi="方正仿宋简体" w:eastAsia="方正仿宋简体" w:cs="方正仿宋简体"/>
          <w:color w:val="auto"/>
          <w:sz w:val="32"/>
          <w:szCs w:val="32"/>
        </w:rPr>
        <w:t>18107790609</w:t>
      </w:r>
      <w:r>
        <w:rPr>
          <w:rFonts w:hint="eastAsia" w:ascii="方正仿宋简体" w:hAnsi="方正仿宋简体" w:eastAsia="方正仿宋简体" w:cs="方正仿宋简体"/>
          <w:color w:val="auto"/>
          <w:sz w:val="32"/>
          <w:szCs w:val="32"/>
          <w:lang w:eastAsia="zh-CN"/>
        </w:rPr>
        <w:t>；</w:t>
      </w:r>
      <w:r>
        <w:rPr>
          <w:rFonts w:hint="eastAsia" w:ascii="方正仿宋简体" w:hAnsi="方正仿宋简体" w:eastAsia="方正仿宋简体" w:cs="方正仿宋简体"/>
          <w:color w:val="auto"/>
          <w:sz w:val="32"/>
          <w:szCs w:val="32"/>
          <w:lang w:val="en-US" w:eastAsia="zh-CN"/>
        </w:rPr>
        <w:t>陈老师，13194818810；魏老师，18669041993</w:t>
      </w:r>
      <w:r>
        <w:rPr>
          <w:rFonts w:hint="eastAsia" w:ascii="方正仿宋简体" w:hAnsi="方正仿宋简体" w:eastAsia="方正仿宋简体" w:cs="方正仿宋简体"/>
          <w:color w:val="auto"/>
          <w:sz w:val="32"/>
          <w:szCs w:val="32"/>
          <w:lang w:eastAsia="zh-CN"/>
        </w:rPr>
        <w:t>。</w:t>
      </w:r>
    </w:p>
    <w:p w14:paraId="2E2E8FFA">
      <w:pPr>
        <w:keepNext w:val="0"/>
        <w:keepLines w:val="0"/>
        <w:pageBreakBefore w:val="0"/>
        <w:kinsoku/>
        <w:wordWrap/>
        <w:overflowPunct/>
        <w:topLinePunct w:val="0"/>
        <w:autoSpaceDE/>
        <w:autoSpaceDN/>
        <w:bidi w:val="0"/>
        <w:adjustRightInd/>
        <w:snapToGrid/>
        <w:spacing w:line="570" w:lineRule="exact"/>
        <w:ind w:left="0" w:leftChars="0" w:firstLine="640" w:firstLineChars="200"/>
        <w:textAlignment w:val="auto"/>
        <w:rPr>
          <w:rFonts w:hint="eastAsia" w:ascii="方正仿宋简体" w:hAnsi="方正仿宋简体" w:eastAsia="方正仿宋简体" w:cs="方正仿宋简体"/>
          <w:color w:val="auto"/>
          <w:sz w:val="32"/>
          <w:szCs w:val="32"/>
          <w:lang w:eastAsia="zh-CN"/>
        </w:rPr>
      </w:pPr>
    </w:p>
    <w:p w14:paraId="4DA1E6AF">
      <w:pPr>
        <w:keepNext w:val="0"/>
        <w:keepLines w:val="0"/>
        <w:pageBreakBefore w:val="0"/>
        <w:kinsoku/>
        <w:wordWrap/>
        <w:overflowPunct/>
        <w:topLinePunct w:val="0"/>
        <w:autoSpaceDE/>
        <w:autoSpaceDN/>
        <w:bidi w:val="0"/>
        <w:adjustRightInd/>
        <w:snapToGrid/>
        <w:spacing w:line="570" w:lineRule="exact"/>
        <w:ind w:left="1598" w:leftChars="304" w:hanging="960" w:hangingChars="300"/>
        <w:contextualSpacing/>
        <w:textAlignment w:val="auto"/>
        <w:rPr>
          <w:rFonts w:hint="eastAsia" w:ascii="方正仿宋简体" w:hAnsi="Times New Roman" w:eastAsia="方正仿宋简体" w:cs="Times New Roman"/>
          <w:color w:val="auto"/>
          <w:sz w:val="32"/>
          <w:szCs w:val="32"/>
        </w:rPr>
      </w:pPr>
      <w:r>
        <w:rPr>
          <w:rFonts w:hint="eastAsia" w:ascii="方正仿宋简体" w:hAnsi="方正仿宋简体" w:eastAsia="方正仿宋简体" w:cs="方正仿宋简体"/>
          <w:color w:val="auto"/>
          <w:sz w:val="32"/>
          <w:szCs w:val="32"/>
        </w:rPr>
        <w:t>附件：</w:t>
      </w:r>
      <w:r>
        <w:rPr>
          <w:rFonts w:hint="eastAsia" w:ascii="方正仿宋简体" w:hAnsi="方正仿宋简体" w:eastAsia="方正仿宋简体" w:cs="方正仿宋简体"/>
          <w:color w:val="auto"/>
          <w:sz w:val="32"/>
          <w:szCs w:val="32"/>
          <w:lang w:val="en-US" w:eastAsia="zh-CN"/>
        </w:rPr>
        <w:t>1.</w:t>
      </w:r>
      <w:r>
        <w:rPr>
          <w:rFonts w:hint="eastAsia" w:ascii="方正仿宋简体" w:hAnsi="Times New Roman" w:eastAsia="方正仿宋简体" w:cs="Times New Roman"/>
          <w:color w:val="auto"/>
          <w:sz w:val="32"/>
          <w:szCs w:val="32"/>
        </w:rPr>
        <w:t>20</w:t>
      </w:r>
      <w:r>
        <w:rPr>
          <w:rFonts w:hint="eastAsia" w:ascii="方正仿宋简体" w:hAnsi="Times New Roman" w:eastAsia="方正仿宋简体" w:cs="Times New Roman"/>
          <w:color w:val="auto"/>
          <w:sz w:val="32"/>
          <w:szCs w:val="32"/>
          <w:lang w:val="en-US" w:eastAsia="zh-CN"/>
        </w:rPr>
        <w:t>22</w:t>
      </w:r>
      <w:r>
        <w:rPr>
          <w:rFonts w:hint="eastAsia" w:ascii="方正仿宋简体" w:hAnsi="Times New Roman" w:eastAsia="方正仿宋简体" w:cs="Times New Roman"/>
          <w:color w:val="auto"/>
          <w:sz w:val="32"/>
          <w:szCs w:val="32"/>
        </w:rPr>
        <w:t>年立项</w:t>
      </w:r>
      <w:r>
        <w:rPr>
          <w:rFonts w:hint="eastAsia" w:ascii="方正仿宋简体" w:hAnsi="Times New Roman" w:eastAsia="方正仿宋简体" w:cs="Times New Roman"/>
          <w:color w:val="auto"/>
          <w:sz w:val="32"/>
          <w:szCs w:val="32"/>
          <w:lang w:val="en-US" w:eastAsia="zh-CN"/>
        </w:rPr>
        <w:t>研究期限为两年期</w:t>
      </w:r>
      <w:r>
        <w:rPr>
          <w:rFonts w:hint="eastAsia" w:ascii="方正仿宋简体" w:hAnsi="Times New Roman" w:eastAsia="方正仿宋简体" w:cs="Times New Roman"/>
          <w:color w:val="auto"/>
          <w:sz w:val="32"/>
          <w:szCs w:val="32"/>
        </w:rPr>
        <w:t>延期结题的国家</w:t>
      </w:r>
    </w:p>
    <w:p w14:paraId="52501DBB">
      <w:pPr>
        <w:keepNext w:val="0"/>
        <w:keepLines w:val="0"/>
        <w:pageBreakBefore w:val="0"/>
        <w:kinsoku/>
        <w:wordWrap/>
        <w:overflowPunct/>
        <w:topLinePunct w:val="0"/>
        <w:autoSpaceDE/>
        <w:autoSpaceDN/>
        <w:bidi w:val="0"/>
        <w:adjustRightInd/>
        <w:snapToGrid/>
        <w:spacing w:line="570" w:lineRule="exact"/>
        <w:ind w:left="1596" w:leftChars="760" w:firstLine="320" w:firstLineChars="100"/>
        <w:contextualSpacing/>
        <w:textAlignment w:val="auto"/>
        <w:rPr>
          <w:rFonts w:hint="eastAsia" w:ascii="方正仿宋简体" w:hAnsi="方正仿宋简体" w:eastAsia="方正仿宋简体" w:cs="方正仿宋简体"/>
          <w:color w:val="auto"/>
          <w:sz w:val="32"/>
          <w:szCs w:val="32"/>
        </w:rPr>
      </w:pPr>
      <w:r>
        <w:rPr>
          <w:rFonts w:hint="eastAsia" w:ascii="方正仿宋简体" w:hAnsi="Times New Roman" w:eastAsia="方正仿宋简体" w:cs="Times New Roman"/>
          <w:color w:val="auto"/>
          <w:sz w:val="32"/>
          <w:szCs w:val="32"/>
        </w:rPr>
        <w:t>级和自治区级大创项目</w:t>
      </w:r>
    </w:p>
    <w:p w14:paraId="28666AB6">
      <w:pPr>
        <w:keepNext w:val="0"/>
        <w:keepLines w:val="0"/>
        <w:pageBreakBefore w:val="0"/>
        <w:kinsoku/>
        <w:wordWrap/>
        <w:overflowPunct/>
        <w:topLinePunct w:val="0"/>
        <w:autoSpaceDE/>
        <w:autoSpaceDN/>
        <w:bidi w:val="0"/>
        <w:adjustRightInd/>
        <w:snapToGrid/>
        <w:spacing w:line="570" w:lineRule="exact"/>
        <w:ind w:left="1916" w:leftChars="760" w:hanging="320" w:hangingChars="100"/>
        <w:contextualSpacing/>
        <w:textAlignment w:val="auto"/>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2.</w:t>
      </w:r>
      <w:r>
        <w:rPr>
          <w:rFonts w:hint="eastAsia" w:ascii="方正仿宋简体" w:hAnsi="Times New Roman" w:eastAsia="方正仿宋简体" w:cs="Times New Roman"/>
          <w:color w:val="auto"/>
          <w:sz w:val="32"/>
          <w:szCs w:val="32"/>
        </w:rPr>
        <w:t>202</w:t>
      </w:r>
      <w:r>
        <w:rPr>
          <w:rFonts w:hint="eastAsia" w:ascii="方正仿宋简体" w:hAnsi="Times New Roman" w:eastAsia="方正仿宋简体" w:cs="Times New Roman"/>
          <w:color w:val="auto"/>
          <w:sz w:val="32"/>
          <w:szCs w:val="32"/>
          <w:lang w:val="en-US" w:eastAsia="zh-CN"/>
        </w:rPr>
        <w:t>3</w:t>
      </w:r>
      <w:r>
        <w:rPr>
          <w:rFonts w:hint="eastAsia" w:ascii="方正仿宋简体" w:hAnsi="Times New Roman" w:eastAsia="方正仿宋简体" w:cs="Times New Roman"/>
          <w:color w:val="auto"/>
          <w:sz w:val="32"/>
          <w:szCs w:val="32"/>
        </w:rPr>
        <w:t>年立项</w:t>
      </w:r>
      <w:r>
        <w:rPr>
          <w:rFonts w:hint="eastAsia" w:ascii="方正仿宋简体" w:hAnsi="Times New Roman" w:eastAsia="方正仿宋简体" w:cs="Times New Roman"/>
          <w:color w:val="auto"/>
          <w:sz w:val="32"/>
          <w:szCs w:val="32"/>
          <w:lang w:val="en-US" w:eastAsia="zh-CN"/>
        </w:rPr>
        <w:t>研究期限为两年期及一年期延期结题的</w:t>
      </w:r>
      <w:r>
        <w:rPr>
          <w:rFonts w:hint="eastAsia" w:ascii="方正仿宋简体" w:hAnsi="Times New Roman" w:eastAsia="方正仿宋简体" w:cs="Times New Roman"/>
          <w:color w:val="auto"/>
          <w:sz w:val="32"/>
          <w:szCs w:val="32"/>
        </w:rPr>
        <w:t>国家级和自治区级大创项目</w:t>
      </w:r>
    </w:p>
    <w:p w14:paraId="286E9903">
      <w:pPr>
        <w:keepNext w:val="0"/>
        <w:keepLines w:val="0"/>
        <w:pageBreakBefore w:val="0"/>
        <w:kinsoku/>
        <w:wordWrap/>
        <w:overflowPunct/>
        <w:topLinePunct w:val="0"/>
        <w:autoSpaceDE/>
        <w:autoSpaceDN/>
        <w:bidi w:val="0"/>
        <w:adjustRightInd/>
        <w:snapToGrid/>
        <w:spacing w:line="570" w:lineRule="exact"/>
        <w:ind w:left="1916" w:leftChars="760" w:hanging="320" w:hangingChars="100"/>
        <w:contextualSpacing/>
        <w:textAlignment w:val="auto"/>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lang w:val="en-US" w:eastAsia="zh-CN"/>
        </w:rPr>
        <w:t>3.</w:t>
      </w:r>
      <w:r>
        <w:rPr>
          <w:rFonts w:hint="eastAsia" w:ascii="方正仿宋简体" w:hAnsi="Times New Roman" w:eastAsia="方正仿宋简体" w:cs="Times New Roman"/>
          <w:color w:val="auto"/>
          <w:sz w:val="32"/>
          <w:szCs w:val="32"/>
        </w:rPr>
        <w:t>202</w:t>
      </w:r>
      <w:r>
        <w:rPr>
          <w:rFonts w:hint="eastAsia" w:ascii="方正仿宋简体" w:hAnsi="Times New Roman" w:eastAsia="方正仿宋简体" w:cs="Times New Roman"/>
          <w:color w:val="auto"/>
          <w:sz w:val="32"/>
          <w:szCs w:val="32"/>
          <w:lang w:val="en-US" w:eastAsia="zh-CN"/>
        </w:rPr>
        <w:t>4</w:t>
      </w:r>
      <w:r>
        <w:rPr>
          <w:rFonts w:hint="eastAsia" w:ascii="方正仿宋简体" w:hAnsi="Times New Roman" w:eastAsia="方正仿宋简体" w:cs="Times New Roman"/>
          <w:color w:val="auto"/>
          <w:sz w:val="32"/>
          <w:szCs w:val="32"/>
        </w:rPr>
        <w:t>年立项</w:t>
      </w:r>
      <w:r>
        <w:rPr>
          <w:rFonts w:hint="eastAsia" w:ascii="方正仿宋简体" w:hAnsi="Times New Roman" w:eastAsia="方正仿宋简体" w:cs="Times New Roman"/>
          <w:color w:val="auto"/>
          <w:sz w:val="32"/>
          <w:szCs w:val="32"/>
          <w:lang w:val="en-US" w:eastAsia="zh-CN"/>
        </w:rPr>
        <w:t>研究期限为一年期</w:t>
      </w:r>
      <w:r>
        <w:rPr>
          <w:rFonts w:hint="eastAsia" w:ascii="方正仿宋简体" w:hAnsi="Times New Roman" w:eastAsia="方正仿宋简体" w:cs="Times New Roman"/>
          <w:color w:val="auto"/>
          <w:sz w:val="32"/>
          <w:szCs w:val="32"/>
        </w:rPr>
        <w:t>的国家级和自治区级大创项目</w:t>
      </w:r>
    </w:p>
    <w:p w14:paraId="3CDEB19F">
      <w:pPr>
        <w:keepNext w:val="0"/>
        <w:keepLines w:val="0"/>
        <w:pageBreakBefore w:val="0"/>
        <w:kinsoku/>
        <w:wordWrap/>
        <w:overflowPunct/>
        <w:topLinePunct w:val="0"/>
        <w:autoSpaceDE/>
        <w:autoSpaceDN/>
        <w:bidi w:val="0"/>
        <w:adjustRightInd/>
        <w:snapToGrid/>
        <w:spacing w:line="570" w:lineRule="exact"/>
        <w:ind w:left="0" w:leftChars="0" w:firstLine="1600" w:firstLineChars="500"/>
        <w:contextualSpacing/>
        <w:textAlignment w:val="auto"/>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4.结题材料模板</w:t>
      </w:r>
    </w:p>
    <w:p w14:paraId="19E7EAE7">
      <w:pPr>
        <w:keepNext w:val="0"/>
        <w:keepLines w:val="0"/>
        <w:pageBreakBefore w:val="0"/>
        <w:kinsoku/>
        <w:wordWrap/>
        <w:overflowPunct/>
        <w:topLinePunct w:val="0"/>
        <w:autoSpaceDE/>
        <w:autoSpaceDN/>
        <w:bidi w:val="0"/>
        <w:adjustRightInd/>
        <w:snapToGrid/>
        <w:spacing w:line="570" w:lineRule="exact"/>
        <w:ind w:left="0" w:leftChars="0" w:firstLine="1600" w:firstLineChars="500"/>
        <w:contextualSpacing/>
        <w:textAlignment w:val="auto"/>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lang w:val="en-US" w:eastAsia="zh-CN"/>
        </w:rPr>
        <w:t>5.</w:t>
      </w:r>
      <w:r>
        <w:rPr>
          <w:rFonts w:hint="eastAsia" w:ascii="方正仿宋简体" w:hAnsi="方正仿宋简体" w:eastAsia="方正仿宋简体" w:cs="方正仿宋简体"/>
          <w:color w:val="auto"/>
          <w:sz w:val="32"/>
          <w:szCs w:val="32"/>
        </w:rPr>
        <w:t>北海艺术设计学院大学生创新创业训练计划项目</w:t>
      </w:r>
    </w:p>
    <w:p w14:paraId="25221170">
      <w:pPr>
        <w:keepNext w:val="0"/>
        <w:keepLines w:val="0"/>
        <w:pageBreakBefore w:val="0"/>
        <w:kinsoku/>
        <w:wordWrap/>
        <w:overflowPunct/>
        <w:topLinePunct w:val="0"/>
        <w:autoSpaceDE/>
        <w:autoSpaceDN/>
        <w:bidi w:val="0"/>
        <w:adjustRightInd/>
        <w:snapToGrid/>
        <w:spacing w:line="570" w:lineRule="exact"/>
        <w:ind w:left="0" w:leftChars="0" w:firstLine="1920" w:firstLineChars="600"/>
        <w:contextualSpacing/>
        <w:textAlignment w:val="auto"/>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延期结题申请书</w:t>
      </w:r>
    </w:p>
    <w:p w14:paraId="43185E5E">
      <w:pPr>
        <w:keepNext w:val="0"/>
        <w:keepLines w:val="0"/>
        <w:pageBreakBefore w:val="0"/>
        <w:kinsoku/>
        <w:wordWrap/>
        <w:overflowPunct/>
        <w:topLinePunct w:val="0"/>
        <w:autoSpaceDE/>
        <w:autoSpaceDN/>
        <w:bidi w:val="0"/>
        <w:adjustRightInd/>
        <w:snapToGrid/>
        <w:spacing w:line="570" w:lineRule="exact"/>
        <w:ind w:left="1916" w:leftChars="760" w:hanging="320" w:hangingChars="100"/>
        <w:contextualSpacing/>
        <w:textAlignment w:val="auto"/>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lang w:val="en-US" w:eastAsia="zh-CN"/>
        </w:rPr>
        <w:t>6.</w:t>
      </w:r>
      <w:r>
        <w:rPr>
          <w:rFonts w:hint="eastAsia" w:ascii="方正仿宋简体" w:hAnsi="方正仿宋简体" w:eastAsia="方正仿宋简体" w:cs="方正仿宋简体"/>
          <w:color w:val="auto"/>
          <w:sz w:val="32"/>
          <w:szCs w:val="32"/>
        </w:rPr>
        <w:t>北海艺术设计学院大学生创新创业训练计划项目结题情况汇总表</w:t>
      </w:r>
    </w:p>
    <w:p w14:paraId="6FDA5199">
      <w:pPr>
        <w:keepNext w:val="0"/>
        <w:keepLines w:val="0"/>
        <w:pageBreakBefore w:val="0"/>
        <w:kinsoku/>
        <w:wordWrap/>
        <w:overflowPunct/>
        <w:topLinePunct w:val="0"/>
        <w:autoSpaceDE/>
        <w:autoSpaceDN/>
        <w:bidi w:val="0"/>
        <w:adjustRightInd/>
        <w:snapToGrid/>
        <w:spacing w:line="570" w:lineRule="exact"/>
        <w:ind w:left="1916" w:leftChars="760" w:hanging="320" w:hangingChars="100"/>
        <w:contextualSpacing/>
        <w:textAlignment w:val="auto"/>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lang w:val="en-US" w:eastAsia="zh-CN"/>
        </w:rPr>
        <w:t>7.</w:t>
      </w:r>
      <w:r>
        <w:rPr>
          <w:rFonts w:hint="eastAsia" w:ascii="方正仿宋简体" w:hAnsi="方正仿宋简体" w:eastAsia="方正仿宋简体" w:cs="方正仿宋简体"/>
          <w:color w:val="auto"/>
          <w:sz w:val="32"/>
          <w:szCs w:val="32"/>
        </w:rPr>
        <w:t>北海艺术设计学院大学生创新创业训练计划项目成果统计表</w:t>
      </w:r>
    </w:p>
    <w:p w14:paraId="0C988263">
      <w:pPr>
        <w:keepNext w:val="0"/>
        <w:keepLines w:val="0"/>
        <w:pageBreakBefore w:val="0"/>
        <w:kinsoku/>
        <w:wordWrap/>
        <w:overflowPunct/>
        <w:topLinePunct w:val="0"/>
        <w:autoSpaceDE/>
        <w:autoSpaceDN/>
        <w:bidi w:val="0"/>
        <w:adjustRightInd/>
        <w:snapToGrid/>
        <w:spacing w:line="570" w:lineRule="exact"/>
        <w:ind w:left="0" w:leftChars="0" w:firstLine="1600" w:firstLineChars="500"/>
        <w:contextualSpacing/>
        <w:textAlignment w:val="auto"/>
        <w:rPr>
          <w:rFonts w:hint="eastAsia" w:ascii="方正仿宋简体" w:eastAsia="方正仿宋简体" w:hAnsiTheme="minorEastAsia" w:cstheme="minorEastAsia"/>
          <w:sz w:val="32"/>
          <w:szCs w:val="32"/>
          <w:highlight w:val="none"/>
        </w:rPr>
      </w:pPr>
      <w:r>
        <w:rPr>
          <w:rFonts w:hint="eastAsia" w:ascii="方正仿宋简体" w:hAnsi="方正仿宋简体" w:eastAsia="方正仿宋简体" w:cs="方正仿宋简体"/>
          <w:color w:val="auto"/>
          <w:sz w:val="32"/>
          <w:szCs w:val="32"/>
          <w:highlight w:val="none"/>
          <w:lang w:val="en-US" w:eastAsia="zh-CN"/>
        </w:rPr>
        <w:t>8.</w:t>
      </w:r>
      <w:r>
        <w:rPr>
          <w:rFonts w:hint="eastAsia" w:ascii="方正仿宋简体" w:eastAsia="方正仿宋简体" w:hAnsiTheme="minorEastAsia" w:cstheme="minorEastAsia"/>
          <w:sz w:val="32"/>
          <w:szCs w:val="32"/>
          <w:highlight w:val="none"/>
        </w:rPr>
        <w:t>北海艺术设计学院大创项目结题答辩</w:t>
      </w:r>
      <w:r>
        <w:rPr>
          <w:rFonts w:hint="eastAsia" w:ascii="方正仿宋简体" w:eastAsia="方正仿宋简体" w:hAnsiTheme="minorEastAsia" w:cstheme="minorEastAsia"/>
          <w:sz w:val="32"/>
          <w:szCs w:val="32"/>
          <w:highlight w:val="none"/>
          <w:lang w:val="en-US" w:eastAsia="zh-CN"/>
        </w:rPr>
        <w:t>评分</w:t>
      </w:r>
      <w:r>
        <w:rPr>
          <w:rFonts w:hint="eastAsia" w:ascii="方正仿宋简体" w:eastAsia="方正仿宋简体" w:hAnsiTheme="minorEastAsia" w:cstheme="minorEastAsia"/>
          <w:sz w:val="32"/>
          <w:szCs w:val="32"/>
          <w:highlight w:val="none"/>
        </w:rPr>
        <w:t>表</w:t>
      </w:r>
    </w:p>
    <w:p w14:paraId="3025F47D">
      <w:pPr>
        <w:keepNext w:val="0"/>
        <w:keepLines w:val="0"/>
        <w:pageBreakBefore w:val="0"/>
        <w:kinsoku/>
        <w:wordWrap/>
        <w:overflowPunct/>
        <w:topLinePunct w:val="0"/>
        <w:autoSpaceDE/>
        <w:autoSpaceDN/>
        <w:bidi w:val="0"/>
        <w:adjustRightInd/>
        <w:snapToGrid/>
        <w:spacing w:line="570" w:lineRule="exact"/>
        <w:ind w:left="0" w:leftChars="0" w:firstLine="1600" w:firstLineChars="500"/>
        <w:contextualSpacing/>
        <w:textAlignment w:val="auto"/>
        <w:rPr>
          <w:rFonts w:hint="eastAsia" w:ascii="方正仿宋简体" w:eastAsia="方正仿宋简体" w:hAnsiTheme="minorEastAsia" w:cstheme="minorEastAsia"/>
          <w:color w:val="auto"/>
          <w:sz w:val="32"/>
          <w:szCs w:val="32"/>
        </w:rPr>
      </w:pPr>
      <w:r>
        <w:rPr>
          <w:rFonts w:hint="eastAsia" w:ascii="方正仿宋简体" w:eastAsia="方正仿宋简体" w:hAnsiTheme="minorEastAsia" w:cstheme="minorEastAsia"/>
          <w:sz w:val="32"/>
          <w:szCs w:val="32"/>
          <w:lang w:val="en-US" w:eastAsia="zh-CN"/>
        </w:rPr>
        <w:t>9.</w:t>
      </w:r>
      <w:r>
        <w:rPr>
          <w:rFonts w:hint="eastAsia" w:ascii="方正仿宋简体" w:eastAsia="方正仿宋简体" w:hAnsiTheme="minorEastAsia" w:cstheme="minorEastAsia"/>
          <w:color w:val="auto"/>
          <w:sz w:val="32"/>
          <w:szCs w:val="32"/>
        </w:rPr>
        <w:t>北海艺术设计学院大创项目结题答辩成绩及评语</w:t>
      </w:r>
    </w:p>
    <w:p w14:paraId="31DB8C47">
      <w:pPr>
        <w:keepNext w:val="0"/>
        <w:keepLines w:val="0"/>
        <w:pageBreakBefore w:val="0"/>
        <w:kinsoku/>
        <w:wordWrap/>
        <w:overflowPunct/>
        <w:topLinePunct w:val="0"/>
        <w:autoSpaceDE/>
        <w:autoSpaceDN/>
        <w:bidi w:val="0"/>
        <w:adjustRightInd/>
        <w:snapToGrid/>
        <w:spacing w:line="570" w:lineRule="exact"/>
        <w:ind w:left="1596" w:leftChars="760" w:firstLine="0" w:firstLineChars="0"/>
        <w:contextualSpacing/>
        <w:textAlignment w:val="auto"/>
        <w:rPr>
          <w:rFonts w:hint="default" w:ascii="方正仿宋简体" w:eastAsia="方正仿宋简体" w:hAnsiTheme="minorEastAsia" w:cstheme="minorEastAsia"/>
          <w:color w:val="auto"/>
          <w:sz w:val="32"/>
          <w:szCs w:val="32"/>
          <w:lang w:val="en-US" w:eastAsia="zh-CN"/>
        </w:rPr>
      </w:pPr>
      <w:r>
        <w:rPr>
          <w:rFonts w:hint="eastAsia" w:ascii="方正仿宋简体" w:eastAsia="方正仿宋简体" w:hAnsiTheme="minorEastAsia" w:cstheme="minorEastAsia"/>
          <w:color w:val="auto"/>
          <w:sz w:val="32"/>
          <w:szCs w:val="32"/>
          <w:lang w:val="en-US" w:eastAsia="zh-CN"/>
        </w:rPr>
        <w:t>10.</w:t>
      </w:r>
      <w:r>
        <w:rPr>
          <w:rFonts w:hint="eastAsia" w:ascii="方正仿宋简体" w:eastAsia="方正仿宋简体" w:hAnsiTheme="minorEastAsia" w:cstheme="minorEastAsia"/>
          <w:color w:val="auto"/>
          <w:spacing w:val="-6"/>
          <w:sz w:val="32"/>
          <w:szCs w:val="32"/>
        </w:rPr>
        <w:t>大学生创新创业训练计划项目结题答辩评分标准</w:t>
      </w:r>
    </w:p>
    <w:p w14:paraId="67B9201A">
      <w:pPr>
        <w:keepNext w:val="0"/>
        <w:keepLines w:val="0"/>
        <w:pageBreakBefore w:val="0"/>
        <w:kinsoku/>
        <w:overflowPunct/>
        <w:topLinePunct w:val="0"/>
        <w:autoSpaceDE/>
        <w:autoSpaceDN/>
        <w:bidi w:val="0"/>
        <w:adjustRightInd/>
        <w:snapToGrid/>
        <w:spacing w:line="570" w:lineRule="exact"/>
        <w:ind w:left="0" w:leftChars="0" w:firstLine="640" w:firstLineChars="200"/>
        <w:contextualSpacing/>
        <w:jc w:val="left"/>
        <w:textAlignment w:val="auto"/>
        <w:rPr>
          <w:rFonts w:hint="eastAsia" w:ascii="方正仿宋简体" w:hAnsi="方正仿宋简体" w:eastAsia="方正仿宋简体" w:cs="方正仿宋简体"/>
          <w:color w:val="auto"/>
          <w:sz w:val="32"/>
          <w:szCs w:val="32"/>
        </w:rPr>
      </w:pPr>
    </w:p>
    <w:p w14:paraId="46CBFE60">
      <w:pPr>
        <w:keepNext w:val="0"/>
        <w:keepLines w:val="0"/>
        <w:pageBreakBefore w:val="0"/>
        <w:kinsoku/>
        <w:overflowPunct/>
        <w:topLinePunct w:val="0"/>
        <w:autoSpaceDE/>
        <w:autoSpaceDN/>
        <w:bidi w:val="0"/>
        <w:adjustRightInd/>
        <w:snapToGrid/>
        <w:spacing w:line="570" w:lineRule="exact"/>
        <w:ind w:left="0" w:leftChars="0" w:firstLine="640" w:firstLineChars="200"/>
        <w:contextualSpacing/>
        <w:jc w:val="left"/>
        <w:textAlignment w:val="auto"/>
        <w:rPr>
          <w:rFonts w:hint="eastAsia" w:ascii="方正仿宋简体" w:hAnsi="方正仿宋简体" w:eastAsia="方正仿宋简体" w:cs="方正仿宋简体"/>
          <w:color w:val="auto"/>
          <w:sz w:val="32"/>
          <w:szCs w:val="32"/>
        </w:rPr>
      </w:pPr>
    </w:p>
    <w:p w14:paraId="35B4A69A">
      <w:pPr>
        <w:keepNext w:val="0"/>
        <w:keepLines w:val="0"/>
        <w:pageBreakBefore w:val="0"/>
        <w:kinsoku/>
        <w:wordWrap w:val="0"/>
        <w:overflowPunct/>
        <w:topLinePunct w:val="0"/>
        <w:autoSpaceDE/>
        <w:autoSpaceDN/>
        <w:bidi w:val="0"/>
        <w:adjustRightInd/>
        <w:snapToGrid/>
        <w:spacing w:line="570" w:lineRule="exact"/>
        <w:ind w:left="0" w:leftChars="0" w:firstLine="640" w:firstLineChars="200"/>
        <w:jc w:val="right"/>
        <w:textAlignment w:val="auto"/>
        <w:rPr>
          <w:rFonts w:hint="eastAsia" w:ascii="方正仿宋简体" w:hAnsi="方正仿宋简体" w:eastAsia="方正仿宋简体" w:cs="方正仿宋简体"/>
          <w:color w:val="auto"/>
          <w:kern w:val="0"/>
          <w:sz w:val="32"/>
          <w:szCs w:val="32"/>
        </w:rPr>
      </w:pPr>
      <w:r>
        <w:rPr>
          <w:rFonts w:hint="eastAsia" w:ascii="方正仿宋简体" w:hAnsi="方正仿宋简体" w:eastAsia="方正仿宋简体" w:cs="方正仿宋简体"/>
          <w:color w:val="auto"/>
          <w:kern w:val="0"/>
          <w:sz w:val="32"/>
          <w:szCs w:val="32"/>
        </w:rPr>
        <w:t xml:space="preserve">北海艺术设计学院    </w:t>
      </w:r>
    </w:p>
    <w:p w14:paraId="08585F98">
      <w:pPr>
        <w:keepNext w:val="0"/>
        <w:keepLines w:val="0"/>
        <w:pageBreakBefore w:val="0"/>
        <w:kinsoku/>
        <w:wordWrap w:val="0"/>
        <w:overflowPunct/>
        <w:topLinePunct w:val="0"/>
        <w:autoSpaceDE/>
        <w:autoSpaceDN/>
        <w:bidi w:val="0"/>
        <w:adjustRightInd/>
        <w:snapToGrid/>
        <w:spacing w:line="570" w:lineRule="exact"/>
        <w:ind w:left="0" w:leftChars="0" w:firstLine="640" w:firstLineChars="200"/>
        <w:jc w:val="right"/>
        <w:textAlignment w:val="auto"/>
        <w:rPr>
          <w:rFonts w:hint="eastAsia" w:ascii="方正仿宋简体" w:hAnsi="方正仿宋简体" w:eastAsia="方正仿宋简体" w:cs="方正仿宋简体"/>
          <w:color w:val="auto"/>
          <w:kern w:val="0"/>
          <w:sz w:val="32"/>
          <w:szCs w:val="32"/>
        </w:rPr>
      </w:pPr>
      <w:r>
        <w:rPr>
          <w:rFonts w:hint="eastAsia" w:ascii="方正仿宋简体" w:hAnsi="方正仿宋简体" w:eastAsia="方正仿宋简体" w:cs="方正仿宋简体"/>
          <w:color w:val="auto"/>
          <w:kern w:val="0"/>
          <w:sz w:val="32"/>
          <w:szCs w:val="32"/>
          <w:highlight w:val="none"/>
        </w:rPr>
        <w:t>202</w:t>
      </w:r>
      <w:r>
        <w:rPr>
          <w:rFonts w:hint="eastAsia" w:ascii="方正仿宋简体" w:hAnsi="方正仿宋简体" w:eastAsia="方正仿宋简体" w:cs="方正仿宋简体"/>
          <w:color w:val="auto"/>
          <w:kern w:val="0"/>
          <w:sz w:val="32"/>
          <w:szCs w:val="32"/>
          <w:highlight w:val="none"/>
          <w:lang w:val="en-US" w:eastAsia="zh-CN"/>
        </w:rPr>
        <w:t>5</w:t>
      </w:r>
      <w:r>
        <w:rPr>
          <w:rFonts w:hint="eastAsia" w:ascii="方正仿宋简体" w:hAnsi="方正仿宋简体" w:eastAsia="方正仿宋简体" w:cs="方正仿宋简体"/>
          <w:color w:val="auto"/>
          <w:kern w:val="0"/>
          <w:sz w:val="32"/>
          <w:szCs w:val="32"/>
          <w:highlight w:val="none"/>
        </w:rPr>
        <w:t>年</w:t>
      </w:r>
      <w:r>
        <w:rPr>
          <w:rFonts w:hint="eastAsia" w:ascii="方正仿宋简体" w:hAnsi="方正仿宋简体" w:eastAsia="方正仿宋简体" w:cs="方正仿宋简体"/>
          <w:color w:val="auto"/>
          <w:kern w:val="0"/>
          <w:sz w:val="32"/>
          <w:szCs w:val="32"/>
          <w:highlight w:val="none"/>
          <w:lang w:val="en-US" w:eastAsia="zh-CN"/>
        </w:rPr>
        <w:t>4</w:t>
      </w:r>
      <w:r>
        <w:rPr>
          <w:rFonts w:hint="eastAsia" w:ascii="方正仿宋简体" w:hAnsi="方正仿宋简体" w:eastAsia="方正仿宋简体" w:cs="方正仿宋简体"/>
          <w:color w:val="auto"/>
          <w:kern w:val="0"/>
          <w:sz w:val="32"/>
          <w:szCs w:val="32"/>
          <w:highlight w:val="none"/>
        </w:rPr>
        <w:t>月</w:t>
      </w:r>
      <w:r>
        <w:rPr>
          <w:rFonts w:hint="eastAsia" w:ascii="方正仿宋简体" w:hAnsi="方正仿宋简体" w:eastAsia="方正仿宋简体" w:cs="方正仿宋简体"/>
          <w:color w:val="auto"/>
          <w:kern w:val="0"/>
          <w:sz w:val="32"/>
          <w:szCs w:val="32"/>
          <w:highlight w:val="none"/>
          <w:lang w:val="en-US" w:eastAsia="zh-CN"/>
        </w:rPr>
        <w:t>2</w:t>
      </w:r>
      <w:bookmarkStart w:id="1" w:name="_GoBack"/>
      <w:bookmarkEnd w:id="1"/>
      <w:r>
        <w:rPr>
          <w:rFonts w:hint="eastAsia" w:ascii="方正仿宋简体" w:hAnsi="方正仿宋简体" w:eastAsia="方正仿宋简体" w:cs="方正仿宋简体"/>
          <w:color w:val="auto"/>
          <w:kern w:val="0"/>
          <w:sz w:val="32"/>
          <w:szCs w:val="32"/>
          <w:highlight w:val="none"/>
        </w:rPr>
        <w:t>日</w:t>
      </w:r>
      <w:r>
        <w:rPr>
          <w:rFonts w:hint="eastAsia" w:ascii="方正仿宋简体" w:hAnsi="方正仿宋简体" w:eastAsia="方正仿宋简体" w:cs="方正仿宋简体"/>
          <w:color w:val="auto"/>
          <w:kern w:val="0"/>
          <w:sz w:val="32"/>
          <w:szCs w:val="32"/>
        </w:rPr>
        <w:t xml:space="preserve">    </w:t>
      </w:r>
    </w:p>
    <w:sectPr>
      <w:footerReference r:id="rId3" w:type="default"/>
      <w:pgSz w:w="11906" w:h="16838"/>
      <w:pgMar w:top="1701" w:right="1587" w:bottom="1701" w:left="1587" w:header="851" w:footer="992" w:gutter="0"/>
      <w:cols w:space="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55799016"/>
      <w:docPartObj>
        <w:docPartGallery w:val="autotext"/>
      </w:docPartObj>
    </w:sdtPr>
    <w:sdtContent>
      <w:p w14:paraId="73D695C3">
        <w:pPr>
          <w:pStyle w:val="5"/>
          <w:jc w:val="center"/>
        </w:pPr>
        <w:r>
          <w:fldChar w:fldCharType="begin"/>
        </w:r>
        <w:r>
          <w:instrText xml:space="preserve">PAGE   \* MERGEFORMAT</w:instrText>
        </w:r>
        <w:r>
          <w:fldChar w:fldCharType="separate"/>
        </w:r>
        <w:r>
          <w:rPr>
            <w:lang w:val="zh-CN"/>
          </w:rPr>
          <w:t>2</w:t>
        </w:r>
        <w:r>
          <w:fldChar w:fldCharType="end"/>
        </w:r>
      </w:p>
    </w:sdtContent>
  </w:sdt>
  <w:p w14:paraId="7828C7FC">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4OWU5MmQ5NzZiZTI5MzMyMjU1M2U2OWUzZTFlMTcifQ=="/>
    <w:docVar w:name="metasota_documentID" w:val="8073843313207476224"/>
  </w:docVars>
  <w:rsids>
    <w:rsidRoot w:val="3FE24F12"/>
    <w:rsid w:val="00006610"/>
    <w:rsid w:val="00032217"/>
    <w:rsid w:val="00033BEC"/>
    <w:rsid w:val="0003656F"/>
    <w:rsid w:val="0004171C"/>
    <w:rsid w:val="00041BE6"/>
    <w:rsid w:val="0005214F"/>
    <w:rsid w:val="00060366"/>
    <w:rsid w:val="00062D65"/>
    <w:rsid w:val="00064793"/>
    <w:rsid w:val="00073A01"/>
    <w:rsid w:val="00091976"/>
    <w:rsid w:val="000A70E2"/>
    <w:rsid w:val="000C76B7"/>
    <w:rsid w:val="000D669B"/>
    <w:rsid w:val="000F0391"/>
    <w:rsid w:val="000F0832"/>
    <w:rsid w:val="00100CAF"/>
    <w:rsid w:val="00100E7B"/>
    <w:rsid w:val="0010777E"/>
    <w:rsid w:val="001134E6"/>
    <w:rsid w:val="00125861"/>
    <w:rsid w:val="00133591"/>
    <w:rsid w:val="00133B36"/>
    <w:rsid w:val="001372BB"/>
    <w:rsid w:val="00140CDE"/>
    <w:rsid w:val="001520EF"/>
    <w:rsid w:val="00157F2B"/>
    <w:rsid w:val="00161B7B"/>
    <w:rsid w:val="001651F5"/>
    <w:rsid w:val="0017334B"/>
    <w:rsid w:val="00174F01"/>
    <w:rsid w:val="0019356F"/>
    <w:rsid w:val="00193E40"/>
    <w:rsid w:val="001B2415"/>
    <w:rsid w:val="001C32AE"/>
    <w:rsid w:val="001C378A"/>
    <w:rsid w:val="001C57EF"/>
    <w:rsid w:val="001E106A"/>
    <w:rsid w:val="001E6BCB"/>
    <w:rsid w:val="00217A9D"/>
    <w:rsid w:val="00224096"/>
    <w:rsid w:val="00241539"/>
    <w:rsid w:val="002416E8"/>
    <w:rsid w:val="00250AE0"/>
    <w:rsid w:val="00252896"/>
    <w:rsid w:val="00282C85"/>
    <w:rsid w:val="002955FC"/>
    <w:rsid w:val="00297E3F"/>
    <w:rsid w:val="002A4BFB"/>
    <w:rsid w:val="002B20B9"/>
    <w:rsid w:val="002C1DCE"/>
    <w:rsid w:val="002D4CE8"/>
    <w:rsid w:val="002E6078"/>
    <w:rsid w:val="00300A80"/>
    <w:rsid w:val="00301107"/>
    <w:rsid w:val="00312CAE"/>
    <w:rsid w:val="00322637"/>
    <w:rsid w:val="00336290"/>
    <w:rsid w:val="0034753E"/>
    <w:rsid w:val="003907EB"/>
    <w:rsid w:val="00394BD0"/>
    <w:rsid w:val="003A0ECD"/>
    <w:rsid w:val="003A2678"/>
    <w:rsid w:val="003A5AAC"/>
    <w:rsid w:val="003B6FC8"/>
    <w:rsid w:val="003E0F80"/>
    <w:rsid w:val="003F153F"/>
    <w:rsid w:val="004016A4"/>
    <w:rsid w:val="0040702D"/>
    <w:rsid w:val="0043361B"/>
    <w:rsid w:val="004345C2"/>
    <w:rsid w:val="00451BB6"/>
    <w:rsid w:val="004813A6"/>
    <w:rsid w:val="004C5378"/>
    <w:rsid w:val="004D52B0"/>
    <w:rsid w:val="004E0E9C"/>
    <w:rsid w:val="00503B2A"/>
    <w:rsid w:val="00504235"/>
    <w:rsid w:val="00510E5E"/>
    <w:rsid w:val="00510EEA"/>
    <w:rsid w:val="00532BC4"/>
    <w:rsid w:val="00541096"/>
    <w:rsid w:val="00551F15"/>
    <w:rsid w:val="005578B0"/>
    <w:rsid w:val="0057294F"/>
    <w:rsid w:val="00585A6A"/>
    <w:rsid w:val="005A736D"/>
    <w:rsid w:val="005B1168"/>
    <w:rsid w:val="005C658A"/>
    <w:rsid w:val="005D66A8"/>
    <w:rsid w:val="005E48E9"/>
    <w:rsid w:val="005F79E0"/>
    <w:rsid w:val="00622AF5"/>
    <w:rsid w:val="00635A3C"/>
    <w:rsid w:val="00640E16"/>
    <w:rsid w:val="006457D4"/>
    <w:rsid w:val="00655B31"/>
    <w:rsid w:val="00655DB8"/>
    <w:rsid w:val="00657393"/>
    <w:rsid w:val="00663C69"/>
    <w:rsid w:val="00670943"/>
    <w:rsid w:val="00674F67"/>
    <w:rsid w:val="006939F0"/>
    <w:rsid w:val="006B6C56"/>
    <w:rsid w:val="006C487B"/>
    <w:rsid w:val="006E0474"/>
    <w:rsid w:val="006E680D"/>
    <w:rsid w:val="006F0968"/>
    <w:rsid w:val="006F0A91"/>
    <w:rsid w:val="006F1A58"/>
    <w:rsid w:val="006F364F"/>
    <w:rsid w:val="00703FFE"/>
    <w:rsid w:val="0070551F"/>
    <w:rsid w:val="00712E1E"/>
    <w:rsid w:val="0073274B"/>
    <w:rsid w:val="007354C5"/>
    <w:rsid w:val="00741D1E"/>
    <w:rsid w:val="00743506"/>
    <w:rsid w:val="00755DBC"/>
    <w:rsid w:val="007601B6"/>
    <w:rsid w:val="00773916"/>
    <w:rsid w:val="007A360F"/>
    <w:rsid w:val="007A3A0C"/>
    <w:rsid w:val="007A4EE0"/>
    <w:rsid w:val="007C3095"/>
    <w:rsid w:val="007C7C1E"/>
    <w:rsid w:val="007F171D"/>
    <w:rsid w:val="007F7FAE"/>
    <w:rsid w:val="0080186C"/>
    <w:rsid w:val="00807697"/>
    <w:rsid w:val="00810D7E"/>
    <w:rsid w:val="00830D57"/>
    <w:rsid w:val="00836A4A"/>
    <w:rsid w:val="008375D9"/>
    <w:rsid w:val="00841C54"/>
    <w:rsid w:val="00845DB8"/>
    <w:rsid w:val="008516F9"/>
    <w:rsid w:val="008561A7"/>
    <w:rsid w:val="0086731E"/>
    <w:rsid w:val="00872004"/>
    <w:rsid w:val="00876A68"/>
    <w:rsid w:val="00891977"/>
    <w:rsid w:val="008A59CC"/>
    <w:rsid w:val="008B5CE3"/>
    <w:rsid w:val="008C3530"/>
    <w:rsid w:val="008C399C"/>
    <w:rsid w:val="008D38E1"/>
    <w:rsid w:val="008E56B6"/>
    <w:rsid w:val="0090236D"/>
    <w:rsid w:val="009144F1"/>
    <w:rsid w:val="0093220D"/>
    <w:rsid w:val="00953331"/>
    <w:rsid w:val="00965E46"/>
    <w:rsid w:val="009818EA"/>
    <w:rsid w:val="00981AE2"/>
    <w:rsid w:val="00991503"/>
    <w:rsid w:val="009C073B"/>
    <w:rsid w:val="009C59FB"/>
    <w:rsid w:val="009E62C7"/>
    <w:rsid w:val="009F029D"/>
    <w:rsid w:val="009F0394"/>
    <w:rsid w:val="00A159BA"/>
    <w:rsid w:val="00A2096E"/>
    <w:rsid w:val="00A26DF3"/>
    <w:rsid w:val="00A629F1"/>
    <w:rsid w:val="00A70E1D"/>
    <w:rsid w:val="00AA53F7"/>
    <w:rsid w:val="00AB3DCF"/>
    <w:rsid w:val="00AE140A"/>
    <w:rsid w:val="00AE30EE"/>
    <w:rsid w:val="00B11B42"/>
    <w:rsid w:val="00B15B53"/>
    <w:rsid w:val="00B35E89"/>
    <w:rsid w:val="00B50271"/>
    <w:rsid w:val="00B51B45"/>
    <w:rsid w:val="00B54F2E"/>
    <w:rsid w:val="00B55C96"/>
    <w:rsid w:val="00B56610"/>
    <w:rsid w:val="00B57850"/>
    <w:rsid w:val="00B8345A"/>
    <w:rsid w:val="00B87245"/>
    <w:rsid w:val="00B87EB5"/>
    <w:rsid w:val="00BA2DD9"/>
    <w:rsid w:val="00BA371E"/>
    <w:rsid w:val="00BA52C5"/>
    <w:rsid w:val="00BB1662"/>
    <w:rsid w:val="00BE6DB0"/>
    <w:rsid w:val="00BF43BE"/>
    <w:rsid w:val="00C1142C"/>
    <w:rsid w:val="00C276EF"/>
    <w:rsid w:val="00C43A4F"/>
    <w:rsid w:val="00C441D8"/>
    <w:rsid w:val="00C443AC"/>
    <w:rsid w:val="00C4481F"/>
    <w:rsid w:val="00C505C2"/>
    <w:rsid w:val="00C82A07"/>
    <w:rsid w:val="00CA372D"/>
    <w:rsid w:val="00CC3B8E"/>
    <w:rsid w:val="00CD2643"/>
    <w:rsid w:val="00CE431F"/>
    <w:rsid w:val="00CF3151"/>
    <w:rsid w:val="00D10203"/>
    <w:rsid w:val="00D10FDA"/>
    <w:rsid w:val="00D13631"/>
    <w:rsid w:val="00D21EE4"/>
    <w:rsid w:val="00D320FC"/>
    <w:rsid w:val="00D561AE"/>
    <w:rsid w:val="00D612D8"/>
    <w:rsid w:val="00D62C65"/>
    <w:rsid w:val="00D73FBE"/>
    <w:rsid w:val="00D82C51"/>
    <w:rsid w:val="00D9660A"/>
    <w:rsid w:val="00DD710D"/>
    <w:rsid w:val="00DF0754"/>
    <w:rsid w:val="00DF0EB2"/>
    <w:rsid w:val="00E12584"/>
    <w:rsid w:val="00E15B6A"/>
    <w:rsid w:val="00E63B7D"/>
    <w:rsid w:val="00E65EEC"/>
    <w:rsid w:val="00E666CD"/>
    <w:rsid w:val="00E6791D"/>
    <w:rsid w:val="00E803FD"/>
    <w:rsid w:val="00E97D24"/>
    <w:rsid w:val="00F10247"/>
    <w:rsid w:val="00F31A09"/>
    <w:rsid w:val="00F40622"/>
    <w:rsid w:val="00F46E11"/>
    <w:rsid w:val="00F47C1B"/>
    <w:rsid w:val="00F51956"/>
    <w:rsid w:val="00F55549"/>
    <w:rsid w:val="00F70A59"/>
    <w:rsid w:val="00F752ED"/>
    <w:rsid w:val="00FA1647"/>
    <w:rsid w:val="00FA5D91"/>
    <w:rsid w:val="00FD01C1"/>
    <w:rsid w:val="00FD40E9"/>
    <w:rsid w:val="00FE37F5"/>
    <w:rsid w:val="01172A03"/>
    <w:rsid w:val="019964D0"/>
    <w:rsid w:val="020666DF"/>
    <w:rsid w:val="022E6257"/>
    <w:rsid w:val="02547464"/>
    <w:rsid w:val="027547CA"/>
    <w:rsid w:val="02B349AE"/>
    <w:rsid w:val="030516AD"/>
    <w:rsid w:val="03737241"/>
    <w:rsid w:val="038E55A6"/>
    <w:rsid w:val="04BD49DC"/>
    <w:rsid w:val="055A55B4"/>
    <w:rsid w:val="05BD10D7"/>
    <w:rsid w:val="05CA44E8"/>
    <w:rsid w:val="06110369"/>
    <w:rsid w:val="06604E4C"/>
    <w:rsid w:val="06656E4A"/>
    <w:rsid w:val="06930D7E"/>
    <w:rsid w:val="070103DE"/>
    <w:rsid w:val="071D5A4B"/>
    <w:rsid w:val="074F1149"/>
    <w:rsid w:val="0768045D"/>
    <w:rsid w:val="07886409"/>
    <w:rsid w:val="083E2F6B"/>
    <w:rsid w:val="088B3E34"/>
    <w:rsid w:val="08FA6E92"/>
    <w:rsid w:val="09EB2A90"/>
    <w:rsid w:val="0A9C1F96"/>
    <w:rsid w:val="0B8B6D4B"/>
    <w:rsid w:val="0BAA5BB5"/>
    <w:rsid w:val="0BE25C3A"/>
    <w:rsid w:val="0C6A07D3"/>
    <w:rsid w:val="0CF93077"/>
    <w:rsid w:val="0CFB58CF"/>
    <w:rsid w:val="0D1D75F3"/>
    <w:rsid w:val="0D3155AA"/>
    <w:rsid w:val="0D570D57"/>
    <w:rsid w:val="0D8633EB"/>
    <w:rsid w:val="0DDC125D"/>
    <w:rsid w:val="0E0B1044"/>
    <w:rsid w:val="0E451786"/>
    <w:rsid w:val="0EA578A0"/>
    <w:rsid w:val="0FDA50F3"/>
    <w:rsid w:val="108D4A90"/>
    <w:rsid w:val="10EB47E1"/>
    <w:rsid w:val="112A4C46"/>
    <w:rsid w:val="116003F7"/>
    <w:rsid w:val="11875983"/>
    <w:rsid w:val="11AA1B30"/>
    <w:rsid w:val="127F187A"/>
    <w:rsid w:val="12AB744F"/>
    <w:rsid w:val="1445745D"/>
    <w:rsid w:val="1555776B"/>
    <w:rsid w:val="1609105D"/>
    <w:rsid w:val="160A12F9"/>
    <w:rsid w:val="16287735"/>
    <w:rsid w:val="163F5870"/>
    <w:rsid w:val="16484013"/>
    <w:rsid w:val="16D92882"/>
    <w:rsid w:val="17B648CC"/>
    <w:rsid w:val="17CE60BA"/>
    <w:rsid w:val="181F06C4"/>
    <w:rsid w:val="18251682"/>
    <w:rsid w:val="18DC429C"/>
    <w:rsid w:val="191F64A1"/>
    <w:rsid w:val="192E163D"/>
    <w:rsid w:val="1AA2738A"/>
    <w:rsid w:val="1B4F12C0"/>
    <w:rsid w:val="1BA23AE5"/>
    <w:rsid w:val="1C054074"/>
    <w:rsid w:val="1C295FB5"/>
    <w:rsid w:val="1C5841A4"/>
    <w:rsid w:val="1C6F7740"/>
    <w:rsid w:val="1CA44144"/>
    <w:rsid w:val="1CD06430"/>
    <w:rsid w:val="1D212129"/>
    <w:rsid w:val="1D412E8A"/>
    <w:rsid w:val="1D4B3D09"/>
    <w:rsid w:val="1D57445C"/>
    <w:rsid w:val="1D781FB6"/>
    <w:rsid w:val="1DC37D43"/>
    <w:rsid w:val="1DF64EF3"/>
    <w:rsid w:val="1E480248"/>
    <w:rsid w:val="1E595E8C"/>
    <w:rsid w:val="1F082CE5"/>
    <w:rsid w:val="1F240CB5"/>
    <w:rsid w:val="1F6B1C13"/>
    <w:rsid w:val="1F7A08D5"/>
    <w:rsid w:val="1FE81CE3"/>
    <w:rsid w:val="20000DDB"/>
    <w:rsid w:val="2004615C"/>
    <w:rsid w:val="206C46C2"/>
    <w:rsid w:val="20A7394C"/>
    <w:rsid w:val="21635AC5"/>
    <w:rsid w:val="21684127"/>
    <w:rsid w:val="21712BED"/>
    <w:rsid w:val="219A2455"/>
    <w:rsid w:val="21B84DE4"/>
    <w:rsid w:val="22162B37"/>
    <w:rsid w:val="221918CB"/>
    <w:rsid w:val="22BA5BB9"/>
    <w:rsid w:val="23255AD4"/>
    <w:rsid w:val="23324960"/>
    <w:rsid w:val="235B27CC"/>
    <w:rsid w:val="2399458E"/>
    <w:rsid w:val="23EC5AD3"/>
    <w:rsid w:val="240864B0"/>
    <w:rsid w:val="24311E5D"/>
    <w:rsid w:val="24B83C38"/>
    <w:rsid w:val="24C90335"/>
    <w:rsid w:val="251315B0"/>
    <w:rsid w:val="257B0F03"/>
    <w:rsid w:val="25B45232"/>
    <w:rsid w:val="261255FF"/>
    <w:rsid w:val="27CE5C62"/>
    <w:rsid w:val="28B754A4"/>
    <w:rsid w:val="28BB61E6"/>
    <w:rsid w:val="29066B58"/>
    <w:rsid w:val="293164A9"/>
    <w:rsid w:val="29493A6E"/>
    <w:rsid w:val="295C2DFA"/>
    <w:rsid w:val="296010F0"/>
    <w:rsid w:val="29695C42"/>
    <w:rsid w:val="29D67050"/>
    <w:rsid w:val="2B792C12"/>
    <w:rsid w:val="2B8723B0"/>
    <w:rsid w:val="2BB313F7"/>
    <w:rsid w:val="2C0B1233"/>
    <w:rsid w:val="2C136339"/>
    <w:rsid w:val="2C475FE3"/>
    <w:rsid w:val="2C7A1F15"/>
    <w:rsid w:val="2D3F2E23"/>
    <w:rsid w:val="2D575B21"/>
    <w:rsid w:val="2D80143A"/>
    <w:rsid w:val="2D821D81"/>
    <w:rsid w:val="2DE00C12"/>
    <w:rsid w:val="2DE57862"/>
    <w:rsid w:val="2E195A56"/>
    <w:rsid w:val="2ED81E10"/>
    <w:rsid w:val="2EE04163"/>
    <w:rsid w:val="2EFE0BDB"/>
    <w:rsid w:val="2F0A65F1"/>
    <w:rsid w:val="2F25260C"/>
    <w:rsid w:val="2F68699C"/>
    <w:rsid w:val="2F9B73DA"/>
    <w:rsid w:val="30DC4F4C"/>
    <w:rsid w:val="310D5422"/>
    <w:rsid w:val="31295CB7"/>
    <w:rsid w:val="316D029A"/>
    <w:rsid w:val="316D505E"/>
    <w:rsid w:val="31D31029"/>
    <w:rsid w:val="328C6723"/>
    <w:rsid w:val="331A1D5C"/>
    <w:rsid w:val="33635E53"/>
    <w:rsid w:val="33697991"/>
    <w:rsid w:val="336C4EE0"/>
    <w:rsid w:val="33C148CD"/>
    <w:rsid w:val="33E5680D"/>
    <w:rsid w:val="33ED7470"/>
    <w:rsid w:val="340E1863"/>
    <w:rsid w:val="34180A38"/>
    <w:rsid w:val="34847DD4"/>
    <w:rsid w:val="35120FFC"/>
    <w:rsid w:val="35333BAC"/>
    <w:rsid w:val="35AF583F"/>
    <w:rsid w:val="35BB5A78"/>
    <w:rsid w:val="35EB34E3"/>
    <w:rsid w:val="35FE1329"/>
    <w:rsid w:val="36010FB1"/>
    <w:rsid w:val="361420A6"/>
    <w:rsid w:val="363C648D"/>
    <w:rsid w:val="366A124C"/>
    <w:rsid w:val="366A793A"/>
    <w:rsid w:val="366B1D6B"/>
    <w:rsid w:val="36F86858"/>
    <w:rsid w:val="374309BB"/>
    <w:rsid w:val="377D0B0B"/>
    <w:rsid w:val="37877C07"/>
    <w:rsid w:val="37936580"/>
    <w:rsid w:val="37971BCD"/>
    <w:rsid w:val="37EE37B7"/>
    <w:rsid w:val="38242A87"/>
    <w:rsid w:val="382C4A0B"/>
    <w:rsid w:val="38335A2D"/>
    <w:rsid w:val="38992EED"/>
    <w:rsid w:val="38B51A16"/>
    <w:rsid w:val="38DC7153"/>
    <w:rsid w:val="39184F8F"/>
    <w:rsid w:val="39765FC0"/>
    <w:rsid w:val="39CD5D7A"/>
    <w:rsid w:val="39D2513E"/>
    <w:rsid w:val="3A116D63"/>
    <w:rsid w:val="3A3A4AD4"/>
    <w:rsid w:val="3A86417A"/>
    <w:rsid w:val="3ACB6677"/>
    <w:rsid w:val="3ACD5776"/>
    <w:rsid w:val="3AFD268F"/>
    <w:rsid w:val="3BAE4FCF"/>
    <w:rsid w:val="3BAE5737"/>
    <w:rsid w:val="3CD15134"/>
    <w:rsid w:val="3D0F66A9"/>
    <w:rsid w:val="3D1660DB"/>
    <w:rsid w:val="3D4F2A9A"/>
    <w:rsid w:val="3DA23079"/>
    <w:rsid w:val="3DAA41E7"/>
    <w:rsid w:val="3DE23DBE"/>
    <w:rsid w:val="3E4374CC"/>
    <w:rsid w:val="3EAB0654"/>
    <w:rsid w:val="3EED47C8"/>
    <w:rsid w:val="3F2504D1"/>
    <w:rsid w:val="3F593C0C"/>
    <w:rsid w:val="3F93711E"/>
    <w:rsid w:val="3F9C07E0"/>
    <w:rsid w:val="3FE01B73"/>
    <w:rsid w:val="3FE24F12"/>
    <w:rsid w:val="4106391B"/>
    <w:rsid w:val="4125649B"/>
    <w:rsid w:val="41C07F72"/>
    <w:rsid w:val="41D659E7"/>
    <w:rsid w:val="41FB573B"/>
    <w:rsid w:val="434258F6"/>
    <w:rsid w:val="436A74BC"/>
    <w:rsid w:val="43796551"/>
    <w:rsid w:val="438C286B"/>
    <w:rsid w:val="43EC14F2"/>
    <w:rsid w:val="43F87E97"/>
    <w:rsid w:val="440F03A3"/>
    <w:rsid w:val="441023D1"/>
    <w:rsid w:val="44110F59"/>
    <w:rsid w:val="44185E43"/>
    <w:rsid w:val="45FB6FE8"/>
    <w:rsid w:val="46042C4E"/>
    <w:rsid w:val="46671304"/>
    <w:rsid w:val="46991141"/>
    <w:rsid w:val="46FA5CD4"/>
    <w:rsid w:val="48497396"/>
    <w:rsid w:val="484A2C8B"/>
    <w:rsid w:val="48802CAA"/>
    <w:rsid w:val="48935B59"/>
    <w:rsid w:val="48FD1AAC"/>
    <w:rsid w:val="49117305"/>
    <w:rsid w:val="495042D1"/>
    <w:rsid w:val="49AD702E"/>
    <w:rsid w:val="49C6186D"/>
    <w:rsid w:val="4A001853"/>
    <w:rsid w:val="4A08695A"/>
    <w:rsid w:val="4A104852"/>
    <w:rsid w:val="4A3B288C"/>
    <w:rsid w:val="4A404346"/>
    <w:rsid w:val="4A8D0DD3"/>
    <w:rsid w:val="4ACF1226"/>
    <w:rsid w:val="4AEE78FE"/>
    <w:rsid w:val="4B4C013A"/>
    <w:rsid w:val="4B5005B9"/>
    <w:rsid w:val="4B5D1C1D"/>
    <w:rsid w:val="4B6824D3"/>
    <w:rsid w:val="4C0F7411"/>
    <w:rsid w:val="4C377CC5"/>
    <w:rsid w:val="4D043409"/>
    <w:rsid w:val="4D063583"/>
    <w:rsid w:val="4D946CF3"/>
    <w:rsid w:val="4DD7231B"/>
    <w:rsid w:val="4E2B70BB"/>
    <w:rsid w:val="4EBB043F"/>
    <w:rsid w:val="4F2A1121"/>
    <w:rsid w:val="4FBB0C75"/>
    <w:rsid w:val="4FDF63AF"/>
    <w:rsid w:val="510559A1"/>
    <w:rsid w:val="51163220"/>
    <w:rsid w:val="514C1822"/>
    <w:rsid w:val="51E22F7E"/>
    <w:rsid w:val="521F5168"/>
    <w:rsid w:val="522307D5"/>
    <w:rsid w:val="52C56DE0"/>
    <w:rsid w:val="52F1442F"/>
    <w:rsid w:val="533B38FC"/>
    <w:rsid w:val="53C27B7A"/>
    <w:rsid w:val="53CE4609"/>
    <w:rsid w:val="541F5CEE"/>
    <w:rsid w:val="542E282E"/>
    <w:rsid w:val="54624EB9"/>
    <w:rsid w:val="554F3A03"/>
    <w:rsid w:val="55A63FD5"/>
    <w:rsid w:val="561F4C8F"/>
    <w:rsid w:val="567F1D52"/>
    <w:rsid w:val="56C02A96"/>
    <w:rsid w:val="56CB143B"/>
    <w:rsid w:val="571050A0"/>
    <w:rsid w:val="571F68F4"/>
    <w:rsid w:val="57B3472F"/>
    <w:rsid w:val="57B83C44"/>
    <w:rsid w:val="588A2A89"/>
    <w:rsid w:val="58E56176"/>
    <w:rsid w:val="59056087"/>
    <w:rsid w:val="59484FC5"/>
    <w:rsid w:val="596E58FF"/>
    <w:rsid w:val="59E7658C"/>
    <w:rsid w:val="5A355549"/>
    <w:rsid w:val="5A61633E"/>
    <w:rsid w:val="5A6529E4"/>
    <w:rsid w:val="5AF0321E"/>
    <w:rsid w:val="5B127639"/>
    <w:rsid w:val="5BD112A2"/>
    <w:rsid w:val="5C537F09"/>
    <w:rsid w:val="5D360438"/>
    <w:rsid w:val="5D570A83"/>
    <w:rsid w:val="5D6A7579"/>
    <w:rsid w:val="5DE75E69"/>
    <w:rsid w:val="5DF74E41"/>
    <w:rsid w:val="5E4A6B29"/>
    <w:rsid w:val="5E5E2B95"/>
    <w:rsid w:val="5E60690D"/>
    <w:rsid w:val="5E79177D"/>
    <w:rsid w:val="5F0C25F1"/>
    <w:rsid w:val="5F506981"/>
    <w:rsid w:val="5F9E76ED"/>
    <w:rsid w:val="5FC92290"/>
    <w:rsid w:val="60866CF8"/>
    <w:rsid w:val="60B5659C"/>
    <w:rsid w:val="60F17CF0"/>
    <w:rsid w:val="60FA6BA5"/>
    <w:rsid w:val="611317B0"/>
    <w:rsid w:val="61AF6950"/>
    <w:rsid w:val="61B50D7A"/>
    <w:rsid w:val="61D4389A"/>
    <w:rsid w:val="62B6741A"/>
    <w:rsid w:val="62F6339C"/>
    <w:rsid w:val="64153CF6"/>
    <w:rsid w:val="64E21E2A"/>
    <w:rsid w:val="652C12F7"/>
    <w:rsid w:val="653E2C0E"/>
    <w:rsid w:val="65A74AB7"/>
    <w:rsid w:val="65CF7132"/>
    <w:rsid w:val="66383CCB"/>
    <w:rsid w:val="665C7E0A"/>
    <w:rsid w:val="666F1DE3"/>
    <w:rsid w:val="669F08D1"/>
    <w:rsid w:val="672F50CE"/>
    <w:rsid w:val="67EB5499"/>
    <w:rsid w:val="682E35D8"/>
    <w:rsid w:val="683230C8"/>
    <w:rsid w:val="6841155D"/>
    <w:rsid w:val="685D7250"/>
    <w:rsid w:val="68684D3C"/>
    <w:rsid w:val="68784853"/>
    <w:rsid w:val="68C53F3C"/>
    <w:rsid w:val="68CF6B69"/>
    <w:rsid w:val="69DB11A3"/>
    <w:rsid w:val="6B032AFA"/>
    <w:rsid w:val="6B106FC5"/>
    <w:rsid w:val="6B822F1F"/>
    <w:rsid w:val="6C0B610A"/>
    <w:rsid w:val="6C8639E2"/>
    <w:rsid w:val="6D056FFD"/>
    <w:rsid w:val="6D2060CC"/>
    <w:rsid w:val="6D4C6848"/>
    <w:rsid w:val="6D655CEE"/>
    <w:rsid w:val="6DD91B37"/>
    <w:rsid w:val="6E1F7C4B"/>
    <w:rsid w:val="6E2A7CF1"/>
    <w:rsid w:val="6E6C4E5A"/>
    <w:rsid w:val="6E880A6D"/>
    <w:rsid w:val="6E8D3F29"/>
    <w:rsid w:val="6F49330B"/>
    <w:rsid w:val="6F8214DE"/>
    <w:rsid w:val="6F84080A"/>
    <w:rsid w:val="6F9E7295"/>
    <w:rsid w:val="70DE2595"/>
    <w:rsid w:val="70EE5D63"/>
    <w:rsid w:val="71353C29"/>
    <w:rsid w:val="715847AD"/>
    <w:rsid w:val="716A11FC"/>
    <w:rsid w:val="71DB657E"/>
    <w:rsid w:val="72025ED5"/>
    <w:rsid w:val="72751C33"/>
    <w:rsid w:val="728C1627"/>
    <w:rsid w:val="72A746B3"/>
    <w:rsid w:val="72CC3095"/>
    <w:rsid w:val="731703BA"/>
    <w:rsid w:val="73661243"/>
    <w:rsid w:val="73C242C3"/>
    <w:rsid w:val="73EF6311"/>
    <w:rsid w:val="74642EC6"/>
    <w:rsid w:val="747072B6"/>
    <w:rsid w:val="74A00357"/>
    <w:rsid w:val="74B35591"/>
    <w:rsid w:val="74DA5CD6"/>
    <w:rsid w:val="74EF5F37"/>
    <w:rsid w:val="755F3023"/>
    <w:rsid w:val="75BD407D"/>
    <w:rsid w:val="7602325C"/>
    <w:rsid w:val="761550D7"/>
    <w:rsid w:val="76A67819"/>
    <w:rsid w:val="76B4114C"/>
    <w:rsid w:val="773612FA"/>
    <w:rsid w:val="777A7420"/>
    <w:rsid w:val="77C81353"/>
    <w:rsid w:val="787D213D"/>
    <w:rsid w:val="78A528FF"/>
    <w:rsid w:val="78C91F8C"/>
    <w:rsid w:val="78EC2E1F"/>
    <w:rsid w:val="78FB0E7A"/>
    <w:rsid w:val="790C010E"/>
    <w:rsid w:val="79AB6836"/>
    <w:rsid w:val="79E65AC0"/>
    <w:rsid w:val="79E93803"/>
    <w:rsid w:val="7A4B0019"/>
    <w:rsid w:val="7A862089"/>
    <w:rsid w:val="7B9A6B62"/>
    <w:rsid w:val="7BB10350"/>
    <w:rsid w:val="7BDE7397"/>
    <w:rsid w:val="7C1B693D"/>
    <w:rsid w:val="7C352D2F"/>
    <w:rsid w:val="7C413482"/>
    <w:rsid w:val="7C773348"/>
    <w:rsid w:val="7CA8633A"/>
    <w:rsid w:val="7CB26571"/>
    <w:rsid w:val="7CCA28E9"/>
    <w:rsid w:val="7CE617A9"/>
    <w:rsid w:val="7CFB5D27"/>
    <w:rsid w:val="7D0B0BF2"/>
    <w:rsid w:val="7D160D78"/>
    <w:rsid w:val="7D1A1C1F"/>
    <w:rsid w:val="7D6A104C"/>
    <w:rsid w:val="7EAF0B77"/>
    <w:rsid w:val="7F2D4191"/>
    <w:rsid w:val="7F390D88"/>
    <w:rsid w:val="7F8A4A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3"/>
    <w:qFormat/>
    <w:uiPriority w:val="0"/>
    <w:pPr>
      <w:jc w:val="left"/>
    </w:pPr>
  </w:style>
  <w:style w:type="paragraph" w:styleId="3">
    <w:name w:val="Body Text Indent"/>
    <w:basedOn w:val="1"/>
    <w:link w:val="19"/>
    <w:autoRedefine/>
    <w:qFormat/>
    <w:uiPriority w:val="0"/>
    <w:pPr>
      <w:ind w:firstLine="538" w:firstLineChars="192"/>
    </w:pPr>
    <w:rPr>
      <w:rFonts w:ascii="宋体" w:hAnsi="宋体"/>
      <w:sz w:val="28"/>
    </w:rPr>
  </w:style>
  <w:style w:type="paragraph" w:styleId="4">
    <w:name w:val="Balloon Text"/>
    <w:basedOn w:val="1"/>
    <w:link w:val="25"/>
    <w:qFormat/>
    <w:uiPriority w:val="0"/>
    <w:rPr>
      <w:sz w:val="18"/>
      <w:szCs w:val="18"/>
    </w:rPr>
  </w:style>
  <w:style w:type="paragraph" w:styleId="5">
    <w:name w:val="footer"/>
    <w:basedOn w:val="1"/>
    <w:link w:val="22"/>
    <w:autoRedefine/>
    <w:qFormat/>
    <w:uiPriority w:val="99"/>
    <w:pPr>
      <w:tabs>
        <w:tab w:val="center" w:pos="4153"/>
        <w:tab w:val="right" w:pos="8306"/>
      </w:tabs>
      <w:snapToGrid w:val="0"/>
      <w:jc w:val="left"/>
    </w:pPr>
  </w:style>
  <w:style w:type="paragraph" w:styleId="6">
    <w:name w:val="header"/>
    <w:basedOn w:val="1"/>
    <w:autoRedefine/>
    <w:qFormat/>
    <w:uiPriority w:val="0"/>
    <w:pPr>
      <w:pBdr>
        <w:bottom w:val="single" w:color="auto" w:sz="6" w:space="1"/>
      </w:pBdr>
      <w:tabs>
        <w:tab w:val="center" w:pos="4153"/>
        <w:tab w:val="right" w:pos="8306"/>
      </w:tabs>
      <w:snapToGrid w:val="0"/>
      <w:jc w:val="center"/>
    </w:pPr>
    <w:rPr>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8">
    <w:name w:val="annotation subject"/>
    <w:basedOn w:val="2"/>
    <w:next w:val="2"/>
    <w:link w:val="24"/>
    <w:autoRedefine/>
    <w:qFormat/>
    <w:uiPriority w:val="0"/>
    <w:rPr>
      <w:b/>
      <w:bCs/>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qFormat/>
    <w:uiPriority w:val="0"/>
    <w:rPr>
      <w:color w:val="0000FF"/>
      <w:u w:val="single"/>
    </w:rPr>
  </w:style>
  <w:style w:type="character" w:styleId="13">
    <w:name w:val="annotation reference"/>
    <w:basedOn w:val="11"/>
    <w:autoRedefine/>
    <w:qFormat/>
    <w:uiPriority w:val="0"/>
    <w:rPr>
      <w:sz w:val="21"/>
      <w:szCs w:val="21"/>
    </w:rPr>
  </w:style>
  <w:style w:type="character" w:customStyle="1" w:styleId="14">
    <w:name w:val="font51"/>
    <w:basedOn w:val="11"/>
    <w:autoRedefine/>
    <w:qFormat/>
    <w:uiPriority w:val="0"/>
    <w:rPr>
      <w:rFonts w:hint="default" w:ascii="Times New Roman" w:hAnsi="Times New Roman" w:cs="Times New Roman"/>
      <w:color w:val="000000"/>
      <w:sz w:val="18"/>
      <w:szCs w:val="18"/>
      <w:u w:val="none"/>
    </w:rPr>
  </w:style>
  <w:style w:type="character" w:customStyle="1" w:styleId="15">
    <w:name w:val="font41"/>
    <w:basedOn w:val="11"/>
    <w:autoRedefine/>
    <w:qFormat/>
    <w:uiPriority w:val="0"/>
    <w:rPr>
      <w:rFonts w:hint="eastAsia" w:ascii="宋体" w:hAnsi="宋体" w:eastAsia="宋体" w:cs="宋体"/>
      <w:color w:val="000000"/>
      <w:sz w:val="18"/>
      <w:szCs w:val="18"/>
      <w:u w:val="none"/>
    </w:rPr>
  </w:style>
  <w:style w:type="character" w:customStyle="1" w:styleId="16">
    <w:name w:val="font31"/>
    <w:basedOn w:val="11"/>
    <w:autoRedefine/>
    <w:qFormat/>
    <w:uiPriority w:val="0"/>
    <w:rPr>
      <w:rFonts w:ascii="Arial" w:hAnsi="Arial" w:cs="Arial"/>
      <w:color w:val="000000"/>
      <w:sz w:val="18"/>
      <w:szCs w:val="18"/>
      <w:u w:val="single"/>
    </w:rPr>
  </w:style>
  <w:style w:type="character" w:customStyle="1" w:styleId="17">
    <w:name w:val="未处理的提及1"/>
    <w:basedOn w:val="11"/>
    <w:autoRedefine/>
    <w:semiHidden/>
    <w:unhideWhenUsed/>
    <w:qFormat/>
    <w:uiPriority w:val="99"/>
    <w:rPr>
      <w:color w:val="605E5C"/>
      <w:shd w:val="clear" w:color="auto" w:fill="E1DFDD"/>
    </w:rPr>
  </w:style>
  <w:style w:type="paragraph" w:styleId="18">
    <w:name w:val="List Paragraph"/>
    <w:basedOn w:val="1"/>
    <w:autoRedefine/>
    <w:qFormat/>
    <w:uiPriority w:val="99"/>
    <w:pPr>
      <w:ind w:firstLine="420" w:firstLineChars="200"/>
    </w:pPr>
  </w:style>
  <w:style w:type="character" w:customStyle="1" w:styleId="19">
    <w:name w:val="正文文本缩进 字符"/>
    <w:basedOn w:val="11"/>
    <w:link w:val="3"/>
    <w:autoRedefine/>
    <w:qFormat/>
    <w:uiPriority w:val="0"/>
    <w:rPr>
      <w:rFonts w:ascii="宋体" w:hAnsi="宋体" w:eastAsiaTheme="minorEastAsia" w:cstheme="minorBidi"/>
      <w:kern w:val="2"/>
      <w:sz w:val="28"/>
      <w:szCs w:val="24"/>
    </w:rPr>
  </w:style>
  <w:style w:type="character" w:customStyle="1" w:styleId="20">
    <w:name w:val="font11"/>
    <w:basedOn w:val="11"/>
    <w:qFormat/>
    <w:uiPriority w:val="0"/>
    <w:rPr>
      <w:rFonts w:hint="eastAsia" w:ascii="宋体" w:hAnsi="宋体" w:eastAsia="宋体"/>
      <w:color w:val="000000"/>
      <w:sz w:val="18"/>
      <w:szCs w:val="18"/>
      <w:u w:val="none"/>
    </w:rPr>
  </w:style>
  <w:style w:type="character" w:customStyle="1" w:styleId="21">
    <w:name w:val="font61"/>
    <w:basedOn w:val="11"/>
    <w:autoRedefine/>
    <w:qFormat/>
    <w:uiPriority w:val="0"/>
    <w:rPr>
      <w:rFonts w:hint="default" w:ascii="Times New Roman" w:hAnsi="Times New Roman" w:cs="Times New Roman"/>
      <w:color w:val="000000"/>
      <w:sz w:val="18"/>
      <w:szCs w:val="18"/>
      <w:u w:val="none"/>
    </w:rPr>
  </w:style>
  <w:style w:type="character" w:customStyle="1" w:styleId="22">
    <w:name w:val="页脚 字符"/>
    <w:basedOn w:val="11"/>
    <w:link w:val="5"/>
    <w:qFormat/>
    <w:uiPriority w:val="99"/>
    <w:rPr>
      <w:rFonts w:asciiTheme="minorHAnsi" w:hAnsiTheme="minorHAnsi" w:eastAsiaTheme="minorEastAsia" w:cstheme="minorBidi"/>
      <w:kern w:val="2"/>
      <w:sz w:val="21"/>
      <w:szCs w:val="24"/>
    </w:rPr>
  </w:style>
  <w:style w:type="character" w:customStyle="1" w:styleId="23">
    <w:name w:val="批注文字 字符"/>
    <w:basedOn w:val="11"/>
    <w:link w:val="2"/>
    <w:autoRedefine/>
    <w:qFormat/>
    <w:uiPriority w:val="0"/>
    <w:rPr>
      <w:rFonts w:asciiTheme="minorHAnsi" w:hAnsiTheme="minorHAnsi" w:eastAsiaTheme="minorEastAsia" w:cstheme="minorBidi"/>
      <w:kern w:val="2"/>
      <w:sz w:val="21"/>
      <w:szCs w:val="24"/>
    </w:rPr>
  </w:style>
  <w:style w:type="character" w:customStyle="1" w:styleId="24">
    <w:name w:val="批注主题 字符"/>
    <w:basedOn w:val="23"/>
    <w:link w:val="8"/>
    <w:autoRedefine/>
    <w:qFormat/>
    <w:uiPriority w:val="0"/>
    <w:rPr>
      <w:rFonts w:asciiTheme="minorHAnsi" w:hAnsiTheme="minorHAnsi" w:eastAsiaTheme="minorEastAsia" w:cstheme="minorBidi"/>
      <w:b/>
      <w:bCs/>
      <w:kern w:val="2"/>
      <w:sz w:val="21"/>
      <w:szCs w:val="24"/>
    </w:rPr>
  </w:style>
  <w:style w:type="character" w:customStyle="1" w:styleId="25">
    <w:name w:val="批注框文本 字符"/>
    <w:basedOn w:val="11"/>
    <w:link w:val="4"/>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2317</Words>
  <Characters>2464</Characters>
  <Lines>72</Lines>
  <Paragraphs>20</Paragraphs>
  <TotalTime>2</TotalTime>
  <ScaleCrop>false</ScaleCrop>
  <LinksUpToDate>false</LinksUpToDate>
  <CharactersWithSpaces>2472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2021-04-13T07:43:00Z</dcterms:created>
  <dc:creator>Administrator</dc:creator>
  <cp:lastModifiedBy>蒋燈</cp:lastModifiedBy>
  <dcterms:modified xsi:type="dcterms:W3CDTF">2025-04-02T01:38:41Z</dcterms:modified>
  <cp:revision>179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SaveFontToCloudKey">
    <vt:lpwstr>265622797_btnclosed</vt:lpwstr>
  </property>
  <property fmtid="{D5CDD505-2E9C-101B-9397-08002B2CF9AE}" pid="4" name="ICV">
    <vt:lpwstr>C0CB1B5D9A3C4E18AEBC3BCA36089660</vt:lpwstr>
  </property>
  <property fmtid="{D5CDD505-2E9C-101B-9397-08002B2CF9AE}" pid="5" name="KSOTemplateDocerSaveRecord">
    <vt:lpwstr>eyJoZGlkIjoiMmMwNmRkYzY1YjFiZTUxNjlkOTc2MzAwY2ZhYmRiYmEiLCJ1c2VySWQiOiI1NTk0NTQ1NjAifQ==</vt:lpwstr>
  </property>
</Properties>
</file>